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9857AF" w14:textId="6C741E98" w:rsidR="00A70BBC" w:rsidRPr="00A70BBC" w:rsidRDefault="00A70BBC" w:rsidP="000E6C70">
      <w:pPr>
        <w:pBdr>
          <w:top w:val="double" w:sz="4" w:space="1" w:color="auto"/>
          <w:left w:val="double" w:sz="4" w:space="4" w:color="auto"/>
          <w:bottom w:val="double" w:sz="4" w:space="1" w:color="auto"/>
          <w:right w:val="double" w:sz="4" w:space="4" w:color="auto"/>
        </w:pBdr>
        <w:spacing w:line="276" w:lineRule="auto"/>
        <w:jc w:val="center"/>
        <w:rPr>
          <w:rFonts w:cs="Arial"/>
          <w:color w:val="auto"/>
        </w:rPr>
      </w:pPr>
      <w:r w:rsidRPr="000E6C70">
        <w:rPr>
          <w:rFonts w:cs="Arial"/>
          <w:b/>
          <w:bCs/>
          <w:color w:val="auto"/>
        </w:rPr>
        <w:t>Paraphrasing</w:t>
      </w:r>
      <w:r w:rsidRPr="00A70BBC">
        <w:rPr>
          <w:rFonts w:cs="Arial"/>
          <w:color w:val="auto"/>
        </w:rPr>
        <w:t xml:space="preserve"> </w:t>
      </w:r>
    </w:p>
    <w:p w14:paraId="5268B7B4" w14:textId="77777777" w:rsidR="00A70BBC" w:rsidRPr="00A70BBC" w:rsidRDefault="00A70BBC" w:rsidP="00A70BBC">
      <w:pPr>
        <w:spacing w:line="276" w:lineRule="auto"/>
        <w:rPr>
          <w:rFonts w:cs="Arial"/>
          <w:color w:val="auto"/>
          <w:sz w:val="22"/>
          <w:szCs w:val="22"/>
        </w:rPr>
      </w:pPr>
      <w:r w:rsidRPr="00A70BBC">
        <w:rPr>
          <w:rFonts w:cs="Arial"/>
          <w:color w:val="auto"/>
          <w:sz w:val="22"/>
          <w:szCs w:val="22"/>
        </w:rPr>
        <w:t xml:space="preserve">Writers frequently intertwine summaries, paraphrases, and quotations. As part of a summary of an article, a chapter, or a book, a writer might include paraphrases of various key points blended with quotations of striking or suggestive phrases as in the following example: </w:t>
      </w:r>
    </w:p>
    <w:p w14:paraId="165C5A25" w14:textId="77777777" w:rsidR="00A70BBC" w:rsidRPr="00BB21E5" w:rsidRDefault="00A70BBC" w:rsidP="00A70BBC">
      <w:pPr>
        <w:pStyle w:val="Quote"/>
        <w:ind w:left="720" w:right="810"/>
        <w:rPr>
          <w:i w:val="0"/>
          <w:sz w:val="22"/>
          <w:szCs w:val="22"/>
        </w:rPr>
      </w:pPr>
      <w:r w:rsidRPr="00BB21E5">
        <w:rPr>
          <w:i w:val="0"/>
          <w:sz w:val="22"/>
          <w:szCs w:val="22"/>
        </w:rPr>
        <w:t xml:space="preserve">In his famous and influential work </w:t>
      </w:r>
      <w:r w:rsidRPr="00BB21E5">
        <w:rPr>
          <w:sz w:val="22"/>
          <w:szCs w:val="22"/>
        </w:rPr>
        <w:t>The Interpretation of Dreams</w:t>
      </w:r>
      <w:r w:rsidRPr="00BB21E5">
        <w:rPr>
          <w:i w:val="0"/>
          <w:sz w:val="22"/>
          <w:szCs w:val="22"/>
        </w:rPr>
        <w:t>, Sigmund Freud argues that dreams are the "royal road to the unconscious" (page #), expressing in coded imagery the dreamer's unfulfilled wishes through a process known as the "dream-work" (page #). According to Freud, actual but unacceptable desires are censored internally and subjected to coding through layers of condensation and displacement before emerging in a kind of rebus puzzle in the dream itself (page #).</w:t>
      </w:r>
    </w:p>
    <w:p w14:paraId="6FFB0A8A" w14:textId="77777777" w:rsidR="00A70BBC" w:rsidRPr="00A70BBC" w:rsidRDefault="00A70BBC" w:rsidP="00A70BBC">
      <w:pPr>
        <w:spacing w:before="200" w:line="276" w:lineRule="auto"/>
        <w:rPr>
          <w:rFonts w:cs="Arial"/>
          <w:color w:val="auto"/>
          <w:szCs w:val="22"/>
        </w:rPr>
      </w:pPr>
      <w:r w:rsidRPr="00A70BBC">
        <w:rPr>
          <w:rFonts w:eastAsia="Times New Roman" w:cs="Arial"/>
          <w:b/>
          <w:bCs/>
          <w:color w:val="auto"/>
          <w:kern w:val="36"/>
          <w:szCs w:val="22"/>
        </w:rPr>
        <w:t>Paraphrase: Write it in Your Own Words</w:t>
      </w:r>
    </w:p>
    <w:p w14:paraId="0CD04CD1" w14:textId="77777777" w:rsidR="00A70BBC" w:rsidRPr="00A70BBC" w:rsidRDefault="00A70BBC" w:rsidP="00A70BBC">
      <w:pPr>
        <w:spacing w:before="200" w:line="276" w:lineRule="auto"/>
        <w:rPr>
          <w:rFonts w:cs="Arial"/>
          <w:color w:val="auto"/>
          <w:sz w:val="22"/>
          <w:szCs w:val="22"/>
        </w:rPr>
      </w:pPr>
      <w:r w:rsidRPr="00A70BBC">
        <w:rPr>
          <w:rFonts w:cs="Arial"/>
          <w:b/>
          <w:bCs/>
          <w:color w:val="auto"/>
          <w:sz w:val="22"/>
          <w:szCs w:val="22"/>
        </w:rPr>
        <w:t>Paraphrasing</w:t>
      </w:r>
      <w:r w:rsidRPr="00A70BBC">
        <w:rPr>
          <w:rFonts w:cs="Arial"/>
          <w:color w:val="auto"/>
          <w:sz w:val="22"/>
          <w:szCs w:val="22"/>
        </w:rPr>
        <w:t xml:space="preserve"> </w:t>
      </w:r>
      <w:r w:rsidRPr="00A70BBC">
        <w:rPr>
          <w:rFonts w:cs="Arial"/>
          <w:b/>
          <w:color w:val="auto"/>
          <w:sz w:val="22"/>
          <w:szCs w:val="22"/>
        </w:rPr>
        <w:t>involves</w:t>
      </w:r>
      <w:r w:rsidRPr="00A70BBC">
        <w:rPr>
          <w:rFonts w:cs="Arial"/>
          <w:color w:val="auto"/>
          <w:sz w:val="22"/>
          <w:szCs w:val="22"/>
        </w:rPr>
        <w:t xml:space="preserve"> putting a passage from source material into your own words. A paraphrase must also be attributed to the original source. Paraphrased material is usually shorter than the original passage, taking a somewhat broader segment of the source and condensing it slightly. </w:t>
      </w:r>
    </w:p>
    <w:p w14:paraId="2E1FAAFE" w14:textId="77777777" w:rsidR="00A70BBC" w:rsidRPr="00A70BBC" w:rsidRDefault="00A70BBC" w:rsidP="00A70BBC">
      <w:pPr>
        <w:spacing w:before="200" w:line="276" w:lineRule="auto"/>
        <w:rPr>
          <w:rFonts w:cs="Arial"/>
          <w:color w:val="auto"/>
          <w:szCs w:val="22"/>
        </w:rPr>
      </w:pPr>
      <w:r w:rsidRPr="00A70BBC">
        <w:rPr>
          <w:rFonts w:eastAsia="Times New Roman" w:cs="Arial"/>
          <w:b/>
          <w:bCs/>
          <w:color w:val="auto"/>
          <w:szCs w:val="22"/>
        </w:rPr>
        <w:t>A paraphrase is...</w:t>
      </w:r>
      <w:r w:rsidRPr="000E6C70">
        <w:rPr>
          <w:rFonts w:cs="Arial"/>
          <w:color w:val="auto"/>
          <w:szCs w:val="22"/>
        </w:rPr>
        <w:t xml:space="preserve"> </w:t>
      </w:r>
    </w:p>
    <w:p w14:paraId="0FEFAD8A" w14:textId="77777777" w:rsidR="00A70BBC" w:rsidRPr="00A70BBC" w:rsidRDefault="00A70BBC" w:rsidP="00A70BBC">
      <w:pPr>
        <w:numPr>
          <w:ilvl w:val="0"/>
          <w:numId w:val="1"/>
        </w:numPr>
        <w:spacing w:after="0" w:line="276" w:lineRule="auto"/>
        <w:rPr>
          <w:rFonts w:eastAsia="Times New Roman" w:cs="Arial"/>
          <w:color w:val="auto"/>
          <w:sz w:val="22"/>
          <w:szCs w:val="22"/>
        </w:rPr>
      </w:pPr>
      <w:r w:rsidRPr="00A70BBC">
        <w:rPr>
          <w:rFonts w:eastAsia="Times New Roman" w:cs="Arial"/>
          <w:color w:val="auto"/>
          <w:sz w:val="22"/>
          <w:szCs w:val="22"/>
        </w:rPr>
        <w:t>your own rendition of essential information and ideas expressed by someon</w:t>
      </w:r>
      <w:r>
        <w:rPr>
          <w:rFonts w:eastAsia="Times New Roman" w:cs="Arial"/>
          <w:color w:val="auto"/>
          <w:sz w:val="22"/>
          <w:szCs w:val="22"/>
        </w:rPr>
        <w:t>e else, presented in a new form;</w:t>
      </w:r>
    </w:p>
    <w:p w14:paraId="78E143BF" w14:textId="77777777" w:rsidR="00A70BBC" w:rsidRPr="00A70BBC" w:rsidRDefault="00A70BBC" w:rsidP="00A70BBC">
      <w:pPr>
        <w:numPr>
          <w:ilvl w:val="0"/>
          <w:numId w:val="1"/>
        </w:numPr>
        <w:spacing w:after="0" w:line="276" w:lineRule="auto"/>
        <w:rPr>
          <w:rFonts w:eastAsia="Times New Roman" w:cs="Arial"/>
          <w:color w:val="auto"/>
          <w:sz w:val="22"/>
          <w:szCs w:val="22"/>
        </w:rPr>
      </w:pPr>
      <w:r w:rsidRPr="00A70BBC">
        <w:rPr>
          <w:rFonts w:eastAsia="Times New Roman" w:cs="Arial"/>
          <w:color w:val="auto"/>
          <w:sz w:val="22"/>
          <w:szCs w:val="22"/>
        </w:rPr>
        <w:t>one legitimate way (when accompanied by accurate documen</w:t>
      </w:r>
      <w:r>
        <w:rPr>
          <w:rFonts w:eastAsia="Times New Roman" w:cs="Arial"/>
          <w:color w:val="auto"/>
          <w:sz w:val="22"/>
          <w:szCs w:val="22"/>
        </w:rPr>
        <w:t>tation) to borrow from a source;</w:t>
      </w:r>
    </w:p>
    <w:p w14:paraId="74F0F490" w14:textId="77777777" w:rsidR="00A70BBC" w:rsidRPr="00A70BBC" w:rsidRDefault="00A70BBC" w:rsidP="00A70BBC">
      <w:pPr>
        <w:pStyle w:val="ListParagraph"/>
        <w:numPr>
          <w:ilvl w:val="0"/>
          <w:numId w:val="1"/>
        </w:numPr>
        <w:spacing w:line="276" w:lineRule="auto"/>
        <w:rPr>
          <w:rFonts w:cs="Arial"/>
          <w:color w:val="auto"/>
          <w:sz w:val="22"/>
          <w:szCs w:val="22"/>
        </w:rPr>
      </w:pPr>
      <w:r w:rsidRPr="00A70BBC">
        <w:rPr>
          <w:rFonts w:eastAsia="Times New Roman" w:cs="Arial"/>
          <w:color w:val="auto"/>
          <w:sz w:val="22"/>
          <w:szCs w:val="22"/>
        </w:rPr>
        <w:t>a more detailed restatement than a summary, which focuses concisely on a single main idea.</w:t>
      </w:r>
      <w:r w:rsidRPr="00A70BBC">
        <w:rPr>
          <w:rFonts w:cs="Arial"/>
          <w:color w:val="auto"/>
          <w:sz w:val="22"/>
          <w:szCs w:val="22"/>
        </w:rPr>
        <w:t xml:space="preserve"> </w:t>
      </w:r>
    </w:p>
    <w:p w14:paraId="5AE33405" w14:textId="77777777" w:rsidR="00A70BBC" w:rsidRPr="00A70BBC" w:rsidRDefault="00A70BBC" w:rsidP="00A70BBC">
      <w:pPr>
        <w:spacing w:before="200" w:line="276" w:lineRule="auto"/>
        <w:rPr>
          <w:rFonts w:cs="Arial"/>
          <w:color w:val="auto"/>
          <w:szCs w:val="22"/>
        </w:rPr>
      </w:pPr>
      <w:r w:rsidRPr="00A70BBC">
        <w:rPr>
          <w:rFonts w:eastAsia="Times New Roman" w:cs="Arial"/>
          <w:b/>
          <w:bCs/>
          <w:color w:val="auto"/>
          <w:szCs w:val="22"/>
        </w:rPr>
        <w:t>Paraphrasing is a valuable skill because...</w:t>
      </w:r>
      <w:r w:rsidRPr="000E6C70">
        <w:rPr>
          <w:rFonts w:cs="Arial"/>
          <w:color w:val="auto"/>
          <w:szCs w:val="22"/>
        </w:rPr>
        <w:t xml:space="preserve"> </w:t>
      </w:r>
    </w:p>
    <w:p w14:paraId="594F7975" w14:textId="77777777" w:rsidR="00A70BBC" w:rsidRPr="00A70BBC" w:rsidRDefault="00A70BBC" w:rsidP="00A70BBC">
      <w:pPr>
        <w:pStyle w:val="ListParagraph"/>
        <w:numPr>
          <w:ilvl w:val="0"/>
          <w:numId w:val="2"/>
        </w:numPr>
        <w:spacing w:after="0" w:line="276" w:lineRule="auto"/>
        <w:outlineLvl w:val="3"/>
        <w:rPr>
          <w:rFonts w:eastAsia="Times New Roman" w:cs="Arial"/>
          <w:color w:val="auto"/>
          <w:sz w:val="22"/>
          <w:szCs w:val="22"/>
        </w:rPr>
      </w:pPr>
      <w:r w:rsidRPr="00A70BBC">
        <w:rPr>
          <w:rFonts w:eastAsia="Times New Roman" w:cs="Arial"/>
          <w:color w:val="auto"/>
          <w:sz w:val="22"/>
          <w:szCs w:val="22"/>
        </w:rPr>
        <w:t>it is better than quoting information from an undistinguished passage.</w:t>
      </w:r>
    </w:p>
    <w:p w14:paraId="58F36EF2" w14:textId="77777777" w:rsidR="00A70BBC" w:rsidRPr="00A70BBC" w:rsidRDefault="00A70BBC" w:rsidP="00A70BBC">
      <w:pPr>
        <w:numPr>
          <w:ilvl w:val="0"/>
          <w:numId w:val="2"/>
        </w:numPr>
        <w:spacing w:after="0" w:line="276" w:lineRule="auto"/>
        <w:rPr>
          <w:rFonts w:eastAsia="Times New Roman" w:cs="Arial"/>
          <w:color w:val="auto"/>
          <w:sz w:val="22"/>
          <w:szCs w:val="22"/>
        </w:rPr>
      </w:pPr>
      <w:r w:rsidRPr="00A70BBC">
        <w:rPr>
          <w:rFonts w:eastAsia="Times New Roman" w:cs="Arial"/>
          <w:color w:val="auto"/>
          <w:sz w:val="22"/>
          <w:szCs w:val="22"/>
        </w:rPr>
        <w:t>it helps you control the temptation to quote too much.</w:t>
      </w:r>
    </w:p>
    <w:p w14:paraId="0DF413E8" w14:textId="77777777" w:rsidR="00A70BBC" w:rsidRPr="00A70BBC" w:rsidRDefault="00A70BBC" w:rsidP="00A70BBC">
      <w:pPr>
        <w:pStyle w:val="ListParagraph"/>
        <w:numPr>
          <w:ilvl w:val="0"/>
          <w:numId w:val="2"/>
        </w:numPr>
        <w:spacing w:line="276" w:lineRule="auto"/>
        <w:rPr>
          <w:rFonts w:cs="Arial"/>
          <w:color w:val="auto"/>
          <w:sz w:val="22"/>
          <w:szCs w:val="22"/>
        </w:rPr>
      </w:pPr>
      <w:r w:rsidRPr="00A70BBC">
        <w:rPr>
          <w:rFonts w:eastAsia="Times New Roman" w:cs="Arial"/>
          <w:color w:val="auto"/>
          <w:sz w:val="22"/>
          <w:szCs w:val="22"/>
        </w:rPr>
        <w:t>the mental process required for successful paraphrasing helps you to grasp the full meaning of the original.</w:t>
      </w:r>
      <w:r w:rsidRPr="00A70BBC">
        <w:rPr>
          <w:rFonts w:cs="Arial"/>
          <w:color w:val="auto"/>
          <w:sz w:val="22"/>
          <w:szCs w:val="22"/>
        </w:rPr>
        <w:t xml:space="preserve"> </w:t>
      </w:r>
    </w:p>
    <w:p w14:paraId="67AC6486" w14:textId="77777777" w:rsidR="00A70BBC" w:rsidRPr="00A70BBC" w:rsidRDefault="00A70BBC" w:rsidP="00A70BBC">
      <w:pPr>
        <w:spacing w:before="200" w:line="276" w:lineRule="auto"/>
        <w:rPr>
          <w:rFonts w:cs="Arial"/>
          <w:color w:val="auto"/>
          <w:szCs w:val="22"/>
        </w:rPr>
      </w:pPr>
      <w:r w:rsidRPr="00A70BBC">
        <w:rPr>
          <w:rFonts w:eastAsia="Times New Roman" w:cs="Arial"/>
          <w:b/>
          <w:bCs/>
          <w:color w:val="auto"/>
          <w:szCs w:val="22"/>
        </w:rPr>
        <w:t>6 Steps to Effective Paraphrasing</w:t>
      </w:r>
    </w:p>
    <w:p w14:paraId="5B996030" w14:textId="167F37C9" w:rsidR="00A70BBC" w:rsidRPr="00A70BBC" w:rsidRDefault="00A70BBC" w:rsidP="00A70BBC">
      <w:pPr>
        <w:pStyle w:val="ListParagraph"/>
        <w:numPr>
          <w:ilvl w:val="0"/>
          <w:numId w:val="7"/>
        </w:numPr>
        <w:spacing w:after="0" w:line="276" w:lineRule="auto"/>
        <w:outlineLvl w:val="3"/>
        <w:rPr>
          <w:rFonts w:eastAsia="Times New Roman" w:cs="Arial"/>
          <w:color w:val="auto"/>
          <w:sz w:val="22"/>
          <w:szCs w:val="22"/>
        </w:rPr>
      </w:pPr>
      <w:r w:rsidRPr="00A70BBC">
        <w:rPr>
          <w:rFonts w:eastAsia="Times New Roman" w:cs="Arial"/>
          <w:color w:val="auto"/>
          <w:sz w:val="22"/>
          <w:szCs w:val="22"/>
        </w:rPr>
        <w:t>Reread the original passage</w:t>
      </w:r>
      <w:r w:rsidR="00BB21E5">
        <w:rPr>
          <w:rFonts w:eastAsia="Times New Roman" w:cs="Arial"/>
          <w:color w:val="auto"/>
          <w:sz w:val="22"/>
          <w:szCs w:val="22"/>
        </w:rPr>
        <w:t>, annotating along the way,</w:t>
      </w:r>
      <w:r w:rsidRPr="00A70BBC">
        <w:rPr>
          <w:rFonts w:eastAsia="Times New Roman" w:cs="Arial"/>
          <w:color w:val="auto"/>
          <w:sz w:val="22"/>
          <w:szCs w:val="22"/>
        </w:rPr>
        <w:t xml:space="preserve"> until you understand its full meaning.</w:t>
      </w:r>
    </w:p>
    <w:p w14:paraId="260C06C7" w14:textId="6DF21CB4" w:rsidR="00A70BBC" w:rsidRPr="00A70BBC" w:rsidRDefault="00A70BBC" w:rsidP="00A70BBC">
      <w:pPr>
        <w:numPr>
          <w:ilvl w:val="0"/>
          <w:numId w:val="7"/>
        </w:numPr>
        <w:spacing w:after="0" w:line="276" w:lineRule="auto"/>
        <w:rPr>
          <w:rFonts w:eastAsia="Times New Roman" w:cs="Arial"/>
          <w:color w:val="auto"/>
          <w:sz w:val="22"/>
          <w:szCs w:val="22"/>
        </w:rPr>
      </w:pPr>
      <w:r w:rsidRPr="00A70BBC">
        <w:rPr>
          <w:rFonts w:eastAsia="Times New Roman" w:cs="Arial"/>
          <w:color w:val="auto"/>
          <w:sz w:val="22"/>
          <w:szCs w:val="22"/>
        </w:rPr>
        <w:t>Se</w:t>
      </w:r>
      <w:r w:rsidR="00BB21E5">
        <w:rPr>
          <w:rFonts w:eastAsia="Times New Roman" w:cs="Arial"/>
          <w:color w:val="auto"/>
          <w:sz w:val="22"/>
          <w:szCs w:val="22"/>
        </w:rPr>
        <w:t xml:space="preserve">t the original aside, and draft </w:t>
      </w:r>
      <w:r w:rsidRPr="00A70BBC">
        <w:rPr>
          <w:rFonts w:eastAsia="Times New Roman" w:cs="Arial"/>
          <w:color w:val="auto"/>
          <w:sz w:val="22"/>
          <w:szCs w:val="22"/>
        </w:rPr>
        <w:t xml:space="preserve">your paraphrase on a </w:t>
      </w:r>
      <w:r w:rsidR="00BB21E5">
        <w:rPr>
          <w:rFonts w:eastAsia="Times New Roman" w:cs="Arial"/>
          <w:color w:val="auto"/>
          <w:sz w:val="22"/>
          <w:szCs w:val="22"/>
        </w:rPr>
        <w:t xml:space="preserve">5x7 </w:t>
      </w:r>
      <w:r w:rsidRPr="00A70BBC">
        <w:rPr>
          <w:rFonts w:eastAsia="Times New Roman" w:cs="Arial"/>
          <w:color w:val="auto"/>
          <w:sz w:val="22"/>
          <w:szCs w:val="22"/>
        </w:rPr>
        <w:t>note card</w:t>
      </w:r>
      <w:r w:rsidR="00BB21E5">
        <w:rPr>
          <w:rFonts w:eastAsia="Times New Roman" w:cs="Arial"/>
          <w:color w:val="auto"/>
          <w:sz w:val="22"/>
          <w:szCs w:val="22"/>
        </w:rPr>
        <w:t>, or as part of a word document.</w:t>
      </w:r>
    </w:p>
    <w:p w14:paraId="312D8248" w14:textId="77777777" w:rsidR="00403018" w:rsidRDefault="00BB21E5" w:rsidP="00403018">
      <w:pPr>
        <w:numPr>
          <w:ilvl w:val="0"/>
          <w:numId w:val="7"/>
        </w:numPr>
        <w:spacing w:after="0" w:line="276" w:lineRule="auto"/>
        <w:rPr>
          <w:rFonts w:eastAsia="Times New Roman" w:cs="Arial"/>
          <w:color w:val="auto"/>
          <w:sz w:val="22"/>
          <w:szCs w:val="22"/>
        </w:rPr>
      </w:pPr>
      <w:r w:rsidRPr="00A70BBC">
        <w:rPr>
          <w:rFonts w:eastAsia="Times New Roman" w:cs="Arial"/>
          <w:color w:val="auto"/>
          <w:sz w:val="22"/>
          <w:szCs w:val="22"/>
        </w:rPr>
        <w:t>Check your rendition with the original to make sure that your version accurately expresses all the essential information in a new form</w:t>
      </w:r>
      <w:r>
        <w:rPr>
          <w:rFonts w:eastAsia="Times New Roman" w:cs="Arial"/>
          <w:color w:val="auto"/>
          <w:sz w:val="22"/>
          <w:szCs w:val="22"/>
        </w:rPr>
        <w:t xml:space="preserve"> </w:t>
      </w:r>
    </w:p>
    <w:p w14:paraId="44209629" w14:textId="67487F78" w:rsidR="00403018" w:rsidRPr="00A70BBC" w:rsidRDefault="00403018" w:rsidP="00403018">
      <w:pPr>
        <w:numPr>
          <w:ilvl w:val="0"/>
          <w:numId w:val="7"/>
        </w:numPr>
        <w:spacing w:after="0" w:line="276" w:lineRule="auto"/>
        <w:rPr>
          <w:rFonts w:eastAsia="Times New Roman" w:cs="Arial"/>
          <w:color w:val="auto"/>
          <w:sz w:val="22"/>
          <w:szCs w:val="22"/>
        </w:rPr>
      </w:pPr>
      <w:r>
        <w:rPr>
          <w:rFonts w:eastAsia="Times New Roman" w:cs="Arial"/>
          <w:color w:val="auto"/>
          <w:sz w:val="22"/>
          <w:szCs w:val="22"/>
        </w:rPr>
        <w:t>Incorporate</w:t>
      </w:r>
      <w:r w:rsidRPr="00A70BBC">
        <w:rPr>
          <w:rFonts w:eastAsia="Times New Roman" w:cs="Arial"/>
          <w:color w:val="auto"/>
          <w:sz w:val="22"/>
          <w:szCs w:val="22"/>
        </w:rPr>
        <w:t xml:space="preserve"> quotation ma</w:t>
      </w:r>
      <w:r>
        <w:rPr>
          <w:rFonts w:eastAsia="Times New Roman" w:cs="Arial"/>
          <w:color w:val="auto"/>
          <w:sz w:val="22"/>
          <w:szCs w:val="22"/>
        </w:rPr>
        <w:t xml:space="preserve">rks to identify any unique term or </w:t>
      </w:r>
      <w:r w:rsidRPr="00A70BBC">
        <w:rPr>
          <w:rFonts w:eastAsia="Times New Roman" w:cs="Arial"/>
          <w:color w:val="auto"/>
          <w:sz w:val="22"/>
          <w:szCs w:val="22"/>
        </w:rPr>
        <w:t>phraseology you have borrowed exactly from the source.</w:t>
      </w:r>
      <w:r>
        <w:rPr>
          <w:rFonts w:eastAsia="Times New Roman" w:cs="Arial"/>
          <w:color w:val="auto"/>
          <w:sz w:val="22"/>
          <w:szCs w:val="22"/>
        </w:rPr>
        <w:t xml:space="preserve">  At this stage, include appropriate </w:t>
      </w:r>
      <w:hyperlink r:id="rId6" w:history="1">
        <w:r w:rsidR="00306BAE" w:rsidRPr="00306BAE">
          <w:rPr>
            <w:rStyle w:val="Hyperlink"/>
            <w:rFonts w:eastAsia="Times New Roman" w:cs="Arial"/>
            <w:sz w:val="22"/>
            <w:szCs w:val="22"/>
          </w:rPr>
          <w:t>in-text</w:t>
        </w:r>
        <w:r w:rsidRPr="00306BAE">
          <w:rPr>
            <w:rStyle w:val="Hyperlink"/>
            <w:rFonts w:eastAsia="Times New Roman" w:cs="Arial"/>
            <w:sz w:val="22"/>
            <w:szCs w:val="22"/>
          </w:rPr>
          <w:t xml:space="preserve"> citations</w:t>
        </w:r>
      </w:hyperlink>
      <w:r w:rsidR="00306BAE">
        <w:rPr>
          <w:rFonts w:eastAsia="Times New Roman" w:cs="Arial"/>
          <w:color w:val="auto"/>
          <w:sz w:val="22"/>
          <w:szCs w:val="22"/>
        </w:rPr>
        <w:t xml:space="preserve"> for quotations</w:t>
      </w:r>
      <w:r>
        <w:rPr>
          <w:rFonts w:eastAsia="Times New Roman" w:cs="Arial"/>
          <w:color w:val="auto"/>
          <w:sz w:val="22"/>
          <w:szCs w:val="22"/>
        </w:rPr>
        <w:t xml:space="preserve"> and core ideas you </w:t>
      </w:r>
      <w:r w:rsidR="00306BAE">
        <w:rPr>
          <w:rFonts w:eastAsia="Times New Roman" w:cs="Arial"/>
          <w:color w:val="auto"/>
          <w:sz w:val="22"/>
          <w:szCs w:val="22"/>
        </w:rPr>
        <w:t>must</w:t>
      </w:r>
      <w:r>
        <w:rPr>
          <w:rFonts w:eastAsia="Times New Roman" w:cs="Arial"/>
          <w:color w:val="auto"/>
          <w:sz w:val="22"/>
          <w:szCs w:val="22"/>
        </w:rPr>
        <w:t xml:space="preserve"> link to the source.</w:t>
      </w:r>
    </w:p>
    <w:p w14:paraId="05CE807F" w14:textId="44FD99EB" w:rsidR="00A70BBC" w:rsidRPr="00403018" w:rsidRDefault="00BB21E5" w:rsidP="00403018">
      <w:pPr>
        <w:numPr>
          <w:ilvl w:val="0"/>
          <w:numId w:val="7"/>
        </w:numPr>
        <w:spacing w:after="0" w:line="276" w:lineRule="auto"/>
        <w:rPr>
          <w:rFonts w:eastAsia="Times New Roman" w:cs="Arial"/>
          <w:color w:val="auto"/>
          <w:sz w:val="22"/>
          <w:szCs w:val="22"/>
        </w:rPr>
      </w:pPr>
      <w:r>
        <w:rPr>
          <w:rFonts w:eastAsia="Times New Roman" w:cs="Arial"/>
          <w:color w:val="auto"/>
          <w:sz w:val="22"/>
          <w:szCs w:val="22"/>
        </w:rPr>
        <w:t>Above the paraphrase, add keywords and a short sentence to</w:t>
      </w:r>
      <w:r w:rsidR="00A70BBC" w:rsidRPr="00A70BBC">
        <w:rPr>
          <w:rFonts w:eastAsia="Times New Roman" w:cs="Arial"/>
          <w:color w:val="auto"/>
          <w:sz w:val="22"/>
          <w:szCs w:val="22"/>
        </w:rPr>
        <w:t xml:space="preserve"> </w:t>
      </w:r>
      <w:r>
        <w:rPr>
          <w:rFonts w:eastAsia="Times New Roman" w:cs="Arial"/>
          <w:color w:val="auto"/>
          <w:sz w:val="22"/>
          <w:szCs w:val="22"/>
        </w:rPr>
        <w:t>capture</w:t>
      </w:r>
      <w:r w:rsidR="00A70BBC" w:rsidRPr="00A70BBC">
        <w:rPr>
          <w:rFonts w:eastAsia="Times New Roman" w:cs="Arial"/>
          <w:color w:val="auto"/>
          <w:sz w:val="22"/>
          <w:szCs w:val="22"/>
        </w:rPr>
        <w:t xml:space="preserve"> how you envision using this material</w:t>
      </w:r>
      <w:r>
        <w:rPr>
          <w:rFonts w:eastAsia="Times New Roman" w:cs="Arial"/>
          <w:color w:val="auto"/>
          <w:sz w:val="22"/>
          <w:szCs w:val="22"/>
        </w:rPr>
        <w:t>.</w:t>
      </w:r>
    </w:p>
    <w:p w14:paraId="30ADB516" w14:textId="5EF00D6B" w:rsidR="00A70BBC" w:rsidRPr="000E6C70" w:rsidRDefault="00403018" w:rsidP="000E6C70">
      <w:pPr>
        <w:numPr>
          <w:ilvl w:val="0"/>
          <w:numId w:val="7"/>
        </w:numPr>
        <w:spacing w:after="0" w:line="276" w:lineRule="auto"/>
        <w:rPr>
          <w:rFonts w:eastAsia="Times New Roman" w:cs="Arial"/>
          <w:color w:val="auto"/>
          <w:sz w:val="22"/>
          <w:szCs w:val="22"/>
        </w:rPr>
      </w:pPr>
      <w:r>
        <w:rPr>
          <w:rFonts w:eastAsia="Times New Roman" w:cs="Arial"/>
          <w:color w:val="auto"/>
          <w:sz w:val="22"/>
          <w:szCs w:val="22"/>
        </w:rPr>
        <w:t>Below the paraphrase, create an accurate bibliographic source citation</w:t>
      </w:r>
      <w:r w:rsidR="00A70BBC" w:rsidRPr="00A70BBC">
        <w:rPr>
          <w:rFonts w:eastAsia="Times New Roman" w:cs="Arial"/>
          <w:color w:val="auto"/>
          <w:sz w:val="22"/>
          <w:szCs w:val="22"/>
        </w:rPr>
        <w:t xml:space="preserve"> so that you can credit it easily if you decide to incorporate the material into your paper.</w:t>
      </w:r>
      <w:r w:rsidR="003B656F">
        <w:rPr>
          <w:rFonts w:eastAsia="Times New Roman" w:cs="Arial"/>
          <w:color w:val="auto"/>
          <w:sz w:val="22"/>
          <w:szCs w:val="22"/>
        </w:rPr>
        <w:t xml:space="preserve"> See the </w:t>
      </w:r>
      <w:hyperlink r:id="rId7" w:history="1">
        <w:r w:rsidR="003B656F" w:rsidRPr="003B656F">
          <w:rPr>
            <w:rStyle w:val="Hyperlink"/>
            <w:rFonts w:eastAsia="Times New Roman" w:cs="Arial"/>
            <w:sz w:val="22"/>
            <w:szCs w:val="22"/>
          </w:rPr>
          <w:t>Purdue University OWL</w:t>
        </w:r>
      </w:hyperlink>
      <w:r w:rsidR="003B656F">
        <w:rPr>
          <w:rFonts w:eastAsia="Times New Roman" w:cs="Arial"/>
          <w:color w:val="auto"/>
          <w:sz w:val="22"/>
          <w:szCs w:val="22"/>
        </w:rPr>
        <w:t xml:space="preserve"> for APA, MLA, and Chicago citation style examples.</w:t>
      </w:r>
      <w:r w:rsidR="00A70BBC" w:rsidRPr="000E6C70">
        <w:rPr>
          <w:rFonts w:eastAsia="Times New Roman" w:cs="Arial"/>
          <w:b/>
          <w:bCs/>
          <w:color w:val="auto"/>
          <w:sz w:val="22"/>
          <w:szCs w:val="22"/>
        </w:rPr>
        <w:br w:type="page"/>
      </w:r>
    </w:p>
    <w:p w14:paraId="1308D467" w14:textId="77777777" w:rsidR="00A70BBC" w:rsidRPr="000E6C70" w:rsidRDefault="000E6C70" w:rsidP="000E6C70">
      <w:pPr>
        <w:pBdr>
          <w:top w:val="double" w:sz="4" w:space="1" w:color="auto"/>
          <w:left w:val="double" w:sz="4" w:space="4" w:color="auto"/>
          <w:bottom w:val="double" w:sz="4" w:space="1" w:color="auto"/>
          <w:right w:val="double" w:sz="4" w:space="4" w:color="auto"/>
        </w:pBdr>
        <w:spacing w:after="0" w:line="276" w:lineRule="auto"/>
        <w:jc w:val="center"/>
        <w:outlineLvl w:val="3"/>
        <w:rPr>
          <w:rFonts w:eastAsia="Times New Roman" w:cs="Arial"/>
          <w:b/>
          <w:bCs/>
          <w:color w:val="auto"/>
          <w:szCs w:val="22"/>
        </w:rPr>
      </w:pPr>
      <w:r>
        <w:rPr>
          <w:rFonts w:eastAsia="Times New Roman" w:cs="Arial"/>
          <w:b/>
          <w:bCs/>
          <w:color w:val="auto"/>
          <w:szCs w:val="22"/>
        </w:rPr>
        <w:lastRenderedPageBreak/>
        <w:t>Some Examples to C</w:t>
      </w:r>
      <w:r w:rsidR="00A70BBC" w:rsidRPr="00A70BBC">
        <w:rPr>
          <w:rFonts w:eastAsia="Times New Roman" w:cs="Arial"/>
          <w:b/>
          <w:bCs/>
          <w:color w:val="auto"/>
          <w:szCs w:val="22"/>
        </w:rPr>
        <w:t>ompare</w:t>
      </w:r>
    </w:p>
    <w:p w14:paraId="54C92ADD" w14:textId="77777777" w:rsidR="00A70BBC" w:rsidRPr="00A70BBC" w:rsidRDefault="00A70BBC" w:rsidP="00A70BBC">
      <w:pPr>
        <w:spacing w:after="0" w:line="276" w:lineRule="auto"/>
        <w:outlineLvl w:val="3"/>
        <w:rPr>
          <w:rFonts w:eastAsia="Times New Roman" w:cs="Arial"/>
          <w:b/>
          <w:bCs/>
          <w:color w:val="auto"/>
          <w:sz w:val="22"/>
          <w:szCs w:val="22"/>
        </w:rPr>
      </w:pPr>
    </w:p>
    <w:p w14:paraId="447E4A02" w14:textId="77777777" w:rsidR="00A70BBC" w:rsidRPr="00A70BBC" w:rsidRDefault="00A70BBC" w:rsidP="00A70BBC">
      <w:pPr>
        <w:spacing w:line="276" w:lineRule="auto"/>
        <w:rPr>
          <w:rFonts w:cs="Arial"/>
          <w:color w:val="auto"/>
          <w:szCs w:val="22"/>
        </w:rPr>
      </w:pPr>
      <w:r w:rsidRPr="000E6C70">
        <w:rPr>
          <w:rFonts w:cs="Arial"/>
          <w:b/>
          <w:bCs/>
          <w:color w:val="auto"/>
          <w:szCs w:val="22"/>
        </w:rPr>
        <w:t>The original passage:</w:t>
      </w:r>
      <w:r w:rsidRPr="000E6C70">
        <w:rPr>
          <w:rFonts w:cs="Arial"/>
          <w:color w:val="auto"/>
          <w:szCs w:val="22"/>
        </w:rPr>
        <w:t xml:space="preserve"> </w:t>
      </w:r>
    </w:p>
    <w:p w14:paraId="3BEA13E1" w14:textId="77777777" w:rsidR="00A70BBC" w:rsidRPr="00A70BBC" w:rsidRDefault="00A70BBC" w:rsidP="00A70BBC">
      <w:pPr>
        <w:spacing w:line="276" w:lineRule="auto"/>
        <w:rPr>
          <w:rFonts w:cs="Arial"/>
          <w:color w:val="auto"/>
          <w:sz w:val="22"/>
          <w:szCs w:val="22"/>
        </w:rPr>
      </w:pPr>
      <w:r w:rsidRPr="00A70BBC">
        <w:rPr>
          <w:rFonts w:cs="Arial"/>
          <w:color w:val="auto"/>
          <w:sz w:val="22"/>
          <w:szCs w:val="22"/>
        </w:rPr>
        <w:t xml:space="preserve">Students frequently overuse direct quotation in taking notes, and as a result they overuse quotations in the final [research] paper. Probably only about 10% of your final manuscript should appear as directly quoted matter. Therefore, you should strive to limit the amount of exact transcribing of source materials while taking notes. Lester, James D. </w:t>
      </w:r>
      <w:r w:rsidRPr="00A70BBC">
        <w:rPr>
          <w:rFonts w:cs="Arial"/>
          <w:color w:val="auto"/>
          <w:sz w:val="22"/>
          <w:szCs w:val="22"/>
          <w:u w:val="single"/>
        </w:rPr>
        <w:t>Writing Research Papers</w:t>
      </w:r>
      <w:r w:rsidRPr="00A70BBC">
        <w:rPr>
          <w:rFonts w:cs="Arial"/>
          <w:color w:val="auto"/>
          <w:sz w:val="22"/>
          <w:szCs w:val="22"/>
        </w:rPr>
        <w:t xml:space="preserve">. 2nd ed. (1976): 46-47. </w:t>
      </w:r>
    </w:p>
    <w:p w14:paraId="1E0980D2" w14:textId="77777777" w:rsidR="00A70BBC" w:rsidRPr="00A70BBC" w:rsidRDefault="00A70BBC" w:rsidP="00A70BBC">
      <w:pPr>
        <w:spacing w:line="276" w:lineRule="auto"/>
        <w:rPr>
          <w:rFonts w:cs="Arial"/>
          <w:color w:val="auto"/>
          <w:szCs w:val="22"/>
        </w:rPr>
      </w:pPr>
      <w:r w:rsidRPr="000E6C70">
        <w:rPr>
          <w:rFonts w:cs="Arial"/>
          <w:b/>
          <w:bCs/>
          <w:color w:val="auto"/>
          <w:szCs w:val="22"/>
        </w:rPr>
        <w:t>A legitimate paraphrase:</w:t>
      </w:r>
      <w:r w:rsidRPr="000E6C70">
        <w:rPr>
          <w:rFonts w:cs="Arial"/>
          <w:color w:val="auto"/>
          <w:szCs w:val="22"/>
        </w:rPr>
        <w:t xml:space="preserve"> </w:t>
      </w:r>
    </w:p>
    <w:p w14:paraId="6D9FC936" w14:textId="77777777" w:rsidR="00A70BBC" w:rsidRPr="00A70BBC" w:rsidRDefault="00A70BBC" w:rsidP="00A70BBC">
      <w:pPr>
        <w:spacing w:line="276" w:lineRule="auto"/>
        <w:rPr>
          <w:rFonts w:cs="Arial"/>
          <w:color w:val="auto"/>
          <w:sz w:val="22"/>
          <w:szCs w:val="22"/>
        </w:rPr>
      </w:pPr>
      <w:r w:rsidRPr="00A70BBC">
        <w:rPr>
          <w:rFonts w:cs="Arial"/>
          <w:color w:val="auto"/>
          <w:sz w:val="22"/>
          <w:szCs w:val="22"/>
        </w:rPr>
        <w:t xml:space="preserve">In research papers students often quote excessively, failing to keep quoted material down to a desirable level. Since the problem usually originates during note taking, it is essential to minimize the material recorded verbatim (Lester 46-47). </w:t>
      </w:r>
    </w:p>
    <w:p w14:paraId="25F6FD0D" w14:textId="77777777" w:rsidR="00A70BBC" w:rsidRPr="00A70BBC" w:rsidRDefault="00A70BBC" w:rsidP="00A70BBC">
      <w:pPr>
        <w:spacing w:line="276" w:lineRule="auto"/>
        <w:rPr>
          <w:rFonts w:cs="Arial"/>
          <w:color w:val="auto"/>
          <w:szCs w:val="22"/>
        </w:rPr>
      </w:pPr>
      <w:r w:rsidRPr="000E6C70">
        <w:rPr>
          <w:rFonts w:cs="Arial"/>
          <w:b/>
          <w:bCs/>
          <w:color w:val="auto"/>
          <w:szCs w:val="22"/>
        </w:rPr>
        <w:t>An acceptable summary:</w:t>
      </w:r>
      <w:r w:rsidRPr="000E6C70">
        <w:rPr>
          <w:rFonts w:cs="Arial"/>
          <w:color w:val="auto"/>
          <w:szCs w:val="22"/>
        </w:rPr>
        <w:t xml:space="preserve"> </w:t>
      </w:r>
    </w:p>
    <w:p w14:paraId="0F56ACE0" w14:textId="77777777" w:rsidR="00A70BBC" w:rsidRPr="00A70BBC" w:rsidRDefault="00A70BBC" w:rsidP="00A70BBC">
      <w:pPr>
        <w:spacing w:line="276" w:lineRule="auto"/>
        <w:rPr>
          <w:rFonts w:cs="Arial"/>
          <w:color w:val="auto"/>
          <w:sz w:val="22"/>
          <w:szCs w:val="22"/>
        </w:rPr>
      </w:pPr>
      <w:r w:rsidRPr="00A70BBC">
        <w:rPr>
          <w:rFonts w:cs="Arial"/>
          <w:color w:val="auto"/>
          <w:sz w:val="22"/>
          <w:szCs w:val="22"/>
        </w:rPr>
        <w:t xml:space="preserve">Students should take just a few notes in direct quotation from sources to help minimize the amount of quoted material in a research paper (Lester 46-47). </w:t>
      </w:r>
    </w:p>
    <w:p w14:paraId="0B32B5FD" w14:textId="77777777" w:rsidR="00A70BBC" w:rsidRPr="00A70BBC" w:rsidRDefault="00A70BBC" w:rsidP="00A70BBC">
      <w:pPr>
        <w:spacing w:line="276" w:lineRule="auto"/>
        <w:rPr>
          <w:rFonts w:cs="Arial"/>
          <w:color w:val="auto"/>
          <w:szCs w:val="22"/>
        </w:rPr>
      </w:pPr>
      <w:r w:rsidRPr="000E6C70">
        <w:rPr>
          <w:rFonts w:cs="Arial"/>
          <w:b/>
          <w:bCs/>
          <w:color w:val="auto"/>
          <w:szCs w:val="22"/>
        </w:rPr>
        <w:t>A plagiarized version:</w:t>
      </w:r>
      <w:r w:rsidRPr="000E6C70">
        <w:rPr>
          <w:rFonts w:cs="Arial"/>
          <w:color w:val="auto"/>
          <w:szCs w:val="22"/>
        </w:rPr>
        <w:t xml:space="preserve"> </w:t>
      </w:r>
    </w:p>
    <w:p w14:paraId="337C6F9F" w14:textId="77777777" w:rsidR="00763EB4" w:rsidRDefault="00A70BBC" w:rsidP="00A70BBC">
      <w:pPr>
        <w:spacing w:line="276" w:lineRule="auto"/>
        <w:rPr>
          <w:rFonts w:cs="Arial"/>
          <w:color w:val="auto"/>
          <w:sz w:val="22"/>
          <w:szCs w:val="22"/>
        </w:rPr>
      </w:pPr>
      <w:r w:rsidRPr="00A70BBC">
        <w:rPr>
          <w:rFonts w:cs="Arial"/>
          <w:color w:val="auto"/>
          <w:sz w:val="22"/>
          <w:szCs w:val="22"/>
        </w:rPr>
        <w:t xml:space="preserve">Students often use too many direct quotations when they take notes, resulting in too many of them in the final research paper. In fact, probably only about 10% of the final copy should consist of directly quoted material. So it is important to limit the amount of source material copied while taking notes. </w:t>
      </w:r>
    </w:p>
    <w:p w14:paraId="2F4DB125" w14:textId="77777777" w:rsidR="00F9452E" w:rsidRDefault="00F9452E" w:rsidP="00A70BBC">
      <w:pPr>
        <w:spacing w:line="276" w:lineRule="auto"/>
        <w:rPr>
          <w:rFonts w:cs="Arial"/>
          <w:color w:val="auto"/>
          <w:sz w:val="22"/>
          <w:szCs w:val="22"/>
        </w:rPr>
      </w:pPr>
    </w:p>
    <w:p w14:paraId="77C675A9" w14:textId="2E0E7502" w:rsidR="00A6638F" w:rsidRDefault="00F9452E" w:rsidP="00F9452E">
      <w:pPr>
        <w:spacing w:line="276" w:lineRule="auto"/>
        <w:jc w:val="right"/>
        <w:rPr>
          <w:rFonts w:cs="Arial"/>
          <w:color w:val="auto"/>
          <w:sz w:val="22"/>
          <w:szCs w:val="22"/>
        </w:rPr>
        <w:sectPr w:rsidR="00A6638F" w:rsidSect="00A70BBC">
          <w:pgSz w:w="15840" w:h="12240" w:orient="landscape"/>
          <w:pgMar w:top="1080" w:right="720" w:bottom="720" w:left="1080" w:header="720" w:footer="720" w:gutter="0"/>
          <w:cols w:space="720"/>
          <w:docGrid w:linePitch="360"/>
        </w:sectPr>
      </w:pPr>
      <w:r>
        <w:rPr>
          <w:rFonts w:cs="Arial"/>
          <w:color w:val="auto"/>
          <w:sz w:val="22"/>
          <w:szCs w:val="22"/>
        </w:rPr>
        <w:t>Materials on these two pages</w:t>
      </w:r>
      <w:r w:rsidR="00BB21E5">
        <w:rPr>
          <w:rFonts w:cs="Arial"/>
          <w:color w:val="auto"/>
          <w:sz w:val="22"/>
          <w:szCs w:val="22"/>
        </w:rPr>
        <w:t xml:space="preserve"> are drawn </w:t>
      </w:r>
      <w:r>
        <w:rPr>
          <w:rFonts w:cs="Arial"/>
          <w:color w:val="auto"/>
          <w:sz w:val="22"/>
          <w:szCs w:val="22"/>
        </w:rPr>
        <w:t>from Purdue OWL resource:</w:t>
      </w:r>
      <w:r>
        <w:rPr>
          <w:rFonts w:cs="Arial"/>
          <w:color w:val="auto"/>
          <w:sz w:val="22"/>
          <w:szCs w:val="22"/>
        </w:rPr>
        <w:br/>
        <w:t xml:space="preserve">Page 1 - </w:t>
      </w:r>
      <w:hyperlink r:id="rId8" w:history="1">
        <w:r w:rsidRPr="0083636E">
          <w:rPr>
            <w:rStyle w:val="Hyperlink"/>
            <w:rFonts w:cs="Arial"/>
            <w:sz w:val="22"/>
            <w:szCs w:val="22"/>
          </w:rPr>
          <w:t>https://owl.english.purdue.edu/owl/resource/563/01/</w:t>
        </w:r>
      </w:hyperlink>
      <w:r>
        <w:rPr>
          <w:rFonts w:cs="Arial"/>
          <w:color w:val="auto"/>
          <w:sz w:val="22"/>
          <w:szCs w:val="22"/>
        </w:rPr>
        <w:t>, and</w:t>
      </w:r>
      <w:r>
        <w:rPr>
          <w:rFonts w:cs="Arial"/>
          <w:color w:val="auto"/>
          <w:sz w:val="22"/>
          <w:szCs w:val="22"/>
        </w:rPr>
        <w:br/>
        <w:t xml:space="preserve">Page 2 - </w:t>
      </w:r>
      <w:hyperlink r:id="rId9" w:history="1">
        <w:r w:rsidRPr="0083636E">
          <w:rPr>
            <w:rStyle w:val="Hyperlink"/>
            <w:rFonts w:cs="Arial"/>
            <w:sz w:val="22"/>
            <w:szCs w:val="22"/>
          </w:rPr>
          <w:t>https://owl.english.purdue.edu/owl/owlprint/619/</w:t>
        </w:r>
      </w:hyperlink>
      <w:r>
        <w:rPr>
          <w:rFonts w:cs="Arial"/>
          <w:color w:val="auto"/>
          <w:sz w:val="22"/>
          <w:szCs w:val="22"/>
        </w:rPr>
        <w:t>.</w:t>
      </w:r>
      <w:r w:rsidR="00306BAE">
        <w:rPr>
          <w:rFonts w:cs="Arial"/>
          <w:color w:val="auto"/>
          <w:sz w:val="22"/>
          <w:szCs w:val="22"/>
        </w:rPr>
        <w:t xml:space="preserve"> Adaptation by Ilene D. Alexander, June 2016.</w:t>
      </w:r>
    </w:p>
    <w:p w14:paraId="5319034A" w14:textId="7305B37C" w:rsidR="00A6638F" w:rsidRPr="001264AB" w:rsidRDefault="002C79DE" w:rsidP="0052286E">
      <w:pPr>
        <w:pBdr>
          <w:top w:val="double" w:sz="4" w:space="1" w:color="auto"/>
          <w:left w:val="double" w:sz="4" w:space="4" w:color="auto"/>
          <w:bottom w:val="double" w:sz="4" w:space="1" w:color="auto"/>
          <w:right w:val="double" w:sz="4" w:space="4" w:color="auto"/>
        </w:pBdr>
        <w:autoSpaceDE w:val="0"/>
        <w:autoSpaceDN w:val="0"/>
        <w:spacing w:line="281" w:lineRule="exact"/>
        <w:ind w:left="9" w:firstLine="5"/>
        <w:jc w:val="center"/>
        <w:rPr>
          <w:b/>
          <w:color w:val="auto"/>
        </w:rPr>
      </w:pPr>
      <w:r>
        <w:rPr>
          <w:b/>
          <w:color w:val="auto"/>
        </w:rPr>
        <w:lastRenderedPageBreak/>
        <w:t>Create a paraphrase from</w:t>
      </w:r>
      <w:r w:rsidR="00A6638F" w:rsidRPr="001264AB">
        <w:rPr>
          <w:b/>
          <w:color w:val="auto"/>
        </w:rPr>
        <w:t xml:space="preserve"> this passage </w:t>
      </w:r>
      <w:r>
        <w:rPr>
          <w:b/>
          <w:color w:val="auto"/>
        </w:rPr>
        <w:t>in</w:t>
      </w:r>
      <w:r w:rsidR="00A6638F" w:rsidRPr="001264AB">
        <w:rPr>
          <w:b/>
          <w:color w:val="auto"/>
        </w:rPr>
        <w:t xml:space="preserve"> Barack Obama’s “A More Perfect Union”</w:t>
      </w:r>
      <w:r>
        <w:rPr>
          <w:b/>
          <w:color w:val="auto"/>
        </w:rPr>
        <w:t xml:space="preserve"> speech</w:t>
      </w:r>
    </w:p>
    <w:p w14:paraId="01A00076" w14:textId="77777777" w:rsidR="00A6638F" w:rsidRPr="002C79DE" w:rsidRDefault="00A6638F" w:rsidP="00A6638F">
      <w:pPr>
        <w:autoSpaceDE w:val="0"/>
        <w:autoSpaceDN w:val="0"/>
        <w:spacing w:line="281" w:lineRule="exact"/>
        <w:ind w:left="720" w:right="630" w:firstLine="14"/>
        <w:rPr>
          <w:sz w:val="22"/>
        </w:rPr>
      </w:pPr>
      <w:r w:rsidRPr="002C79DE">
        <w:rPr>
          <w:sz w:val="22"/>
        </w:rPr>
        <w:t xml:space="preserve">I </w:t>
      </w:r>
      <w:r w:rsidRPr="002C79DE">
        <w:rPr>
          <w:color w:val="272727"/>
          <w:sz w:val="22"/>
        </w:rPr>
        <w:t>chose to run for President at this moment in history because I believe deeply that we cannot solve the challenges of our time unless we solve them together, unless we perfect our union by understanding that we may have different stories, but we hold common hopes; that we may not look the same and may not have come from the same place, but we all want to move in the same direction: towards a better future for our</w:t>
      </w:r>
      <w:r w:rsidRPr="002C79DE">
        <w:rPr>
          <w:sz w:val="22"/>
        </w:rPr>
        <w:t xml:space="preserve"> </w:t>
      </w:r>
      <w:r w:rsidRPr="002C79DE">
        <w:rPr>
          <w:color w:val="272727"/>
          <w:sz w:val="22"/>
        </w:rPr>
        <w:t>children and our grandchildren.</w:t>
      </w:r>
    </w:p>
    <w:p w14:paraId="723E4DE3" w14:textId="77777777" w:rsidR="00A6638F" w:rsidRPr="001264AB" w:rsidRDefault="00A6638F" w:rsidP="00A6638F">
      <w:pPr>
        <w:jc w:val="right"/>
        <w:rPr>
          <w:color w:val="272727"/>
          <w:sz w:val="22"/>
        </w:rPr>
      </w:pPr>
      <w:r>
        <w:rPr>
          <w:color w:val="272727"/>
          <w:sz w:val="22"/>
        </w:rPr>
        <w:t xml:space="preserve">(full text available at </w:t>
      </w:r>
      <w:hyperlink r:id="rId10" w:history="1">
        <w:r w:rsidRPr="0083636E">
          <w:rPr>
            <w:rStyle w:val="Hyperlink"/>
            <w:sz w:val="22"/>
          </w:rPr>
          <w:t>https://en.wikisource.org/wiki/A_More_Perfect_Union</w:t>
        </w:r>
      </w:hyperlink>
      <w:r>
        <w:rPr>
          <w:color w:val="272727"/>
          <w:sz w:val="22"/>
        </w:rPr>
        <w:t xml:space="preserve">) </w:t>
      </w:r>
    </w:p>
    <w:p w14:paraId="5B3EDEF2" w14:textId="77777777" w:rsidR="00A6638F" w:rsidRPr="001264AB" w:rsidRDefault="00A6638F" w:rsidP="00A6638F">
      <w:pPr>
        <w:rPr>
          <w:b/>
        </w:rPr>
      </w:pPr>
      <w:r w:rsidRPr="001264AB">
        <w:rPr>
          <w:b/>
        </w:rPr>
        <w:t>Hints:</w:t>
      </w:r>
    </w:p>
    <w:p w14:paraId="7A1DEBEA" w14:textId="69E296AE" w:rsidR="00A6638F" w:rsidRPr="00A6638F" w:rsidRDefault="00A6638F" w:rsidP="00A6638F">
      <w:pPr>
        <w:pStyle w:val="ListParagraph"/>
        <w:numPr>
          <w:ilvl w:val="0"/>
          <w:numId w:val="8"/>
        </w:numPr>
        <w:spacing w:line="276" w:lineRule="auto"/>
        <w:contextualSpacing w:val="0"/>
        <w:rPr>
          <w:color w:val="272727"/>
          <w:sz w:val="22"/>
        </w:rPr>
      </w:pPr>
      <w:r>
        <w:rPr>
          <w:color w:val="272727"/>
          <w:sz w:val="22"/>
        </w:rPr>
        <w:t>Identify the central concepts and the</w:t>
      </w:r>
      <w:r w:rsidRPr="006659DE">
        <w:rPr>
          <w:color w:val="272727"/>
          <w:sz w:val="22"/>
        </w:rPr>
        <w:t xml:space="preserve"> logical relationship</w:t>
      </w:r>
      <w:r>
        <w:rPr>
          <w:color w:val="272727"/>
          <w:sz w:val="22"/>
        </w:rPr>
        <w:t xml:space="preserve"> among them.</w:t>
      </w:r>
    </w:p>
    <w:p w14:paraId="68F071DB" w14:textId="77777777" w:rsidR="00A6638F" w:rsidRDefault="00A6638F" w:rsidP="00A6638F">
      <w:pPr>
        <w:pStyle w:val="ListParagraph"/>
        <w:numPr>
          <w:ilvl w:val="0"/>
          <w:numId w:val="8"/>
        </w:numPr>
        <w:spacing w:after="0" w:line="276" w:lineRule="auto"/>
        <w:rPr>
          <w:color w:val="272727"/>
          <w:sz w:val="22"/>
        </w:rPr>
      </w:pPr>
      <w:r w:rsidRPr="006659DE">
        <w:rPr>
          <w:color w:val="272727"/>
          <w:sz w:val="22"/>
        </w:rPr>
        <w:t>Look for way</w:t>
      </w:r>
      <w:r>
        <w:rPr>
          <w:color w:val="272727"/>
          <w:sz w:val="22"/>
        </w:rPr>
        <w:t xml:space="preserve">s to change syntax and diction </w:t>
      </w:r>
    </w:p>
    <w:p w14:paraId="6B4CD684" w14:textId="77777777" w:rsidR="00A6638F" w:rsidRDefault="00A6638F" w:rsidP="00A6638F">
      <w:pPr>
        <w:pStyle w:val="ListParagraph"/>
        <w:numPr>
          <w:ilvl w:val="1"/>
          <w:numId w:val="8"/>
        </w:numPr>
        <w:spacing w:after="0" w:line="276" w:lineRule="auto"/>
        <w:rPr>
          <w:color w:val="272727"/>
          <w:sz w:val="22"/>
        </w:rPr>
      </w:pPr>
      <w:r w:rsidRPr="006659DE">
        <w:rPr>
          <w:color w:val="272727"/>
          <w:sz w:val="22"/>
        </w:rPr>
        <w:t xml:space="preserve">e.g. changing from first to third person; </w:t>
      </w:r>
    </w:p>
    <w:p w14:paraId="7DCE7EBC" w14:textId="77777777" w:rsidR="00A6638F" w:rsidRDefault="00A6638F" w:rsidP="00A6638F">
      <w:pPr>
        <w:pStyle w:val="ListParagraph"/>
        <w:numPr>
          <w:ilvl w:val="1"/>
          <w:numId w:val="8"/>
        </w:numPr>
        <w:spacing w:after="0" w:line="276" w:lineRule="auto"/>
        <w:rPr>
          <w:color w:val="272727"/>
          <w:sz w:val="22"/>
        </w:rPr>
      </w:pPr>
      <w:r w:rsidRPr="006659DE">
        <w:rPr>
          <w:color w:val="272727"/>
          <w:sz w:val="22"/>
        </w:rPr>
        <w:t>reordering phrases and clauses and using different</w:t>
      </w:r>
      <w:r w:rsidRPr="006659DE">
        <w:rPr>
          <w:sz w:val="22"/>
        </w:rPr>
        <w:t xml:space="preserve"> </w:t>
      </w:r>
      <w:r w:rsidRPr="006659DE">
        <w:rPr>
          <w:color w:val="272727"/>
          <w:sz w:val="22"/>
        </w:rPr>
        <w:t xml:space="preserve">subordinating conjunctions to keep the logical relationship intake; </w:t>
      </w:r>
    </w:p>
    <w:p w14:paraId="75E0EB01" w14:textId="77777777" w:rsidR="00A6638F" w:rsidRDefault="00A6638F" w:rsidP="00A6638F">
      <w:pPr>
        <w:pStyle w:val="ListParagraph"/>
        <w:numPr>
          <w:ilvl w:val="1"/>
          <w:numId w:val="8"/>
        </w:numPr>
        <w:spacing w:after="0" w:line="276" w:lineRule="auto"/>
        <w:rPr>
          <w:color w:val="272727"/>
          <w:sz w:val="22"/>
        </w:rPr>
      </w:pPr>
      <w:r w:rsidRPr="006659DE">
        <w:rPr>
          <w:color w:val="272727"/>
          <w:sz w:val="22"/>
        </w:rPr>
        <w:t xml:space="preserve">"translating" phrases into more formal or less formal diction; </w:t>
      </w:r>
    </w:p>
    <w:p w14:paraId="50A4772E" w14:textId="77777777" w:rsidR="00A6638F" w:rsidRDefault="00A6638F" w:rsidP="00A6638F">
      <w:pPr>
        <w:pStyle w:val="ListParagraph"/>
        <w:numPr>
          <w:ilvl w:val="1"/>
          <w:numId w:val="8"/>
        </w:numPr>
        <w:spacing w:after="0" w:line="276" w:lineRule="auto"/>
        <w:rPr>
          <w:color w:val="272727"/>
          <w:sz w:val="22"/>
        </w:rPr>
      </w:pPr>
      <w:r w:rsidRPr="006659DE">
        <w:rPr>
          <w:color w:val="272727"/>
          <w:sz w:val="22"/>
        </w:rPr>
        <w:t xml:space="preserve">breaking long sentences into smaller parts; or linking similar smaller parts into one unit; </w:t>
      </w:r>
    </w:p>
    <w:p w14:paraId="64FFED95" w14:textId="28A3407C" w:rsidR="00A6638F" w:rsidRDefault="00A6638F" w:rsidP="00A6638F">
      <w:pPr>
        <w:pStyle w:val="ListParagraph"/>
        <w:numPr>
          <w:ilvl w:val="1"/>
          <w:numId w:val="8"/>
        </w:numPr>
        <w:spacing w:line="276" w:lineRule="auto"/>
        <w:contextualSpacing w:val="0"/>
        <w:rPr>
          <w:color w:val="272727"/>
          <w:sz w:val="22"/>
        </w:rPr>
      </w:pPr>
      <w:r w:rsidRPr="006659DE">
        <w:rPr>
          <w:color w:val="272727"/>
          <w:sz w:val="22"/>
        </w:rPr>
        <w:t>"translating" concepts from more concrete to more abstract, or</w:t>
      </w:r>
      <w:r>
        <w:rPr>
          <w:color w:val="272727"/>
          <w:sz w:val="22"/>
        </w:rPr>
        <w:t xml:space="preserve"> vice versa.</w:t>
      </w:r>
    </w:p>
    <w:p w14:paraId="35376D0D" w14:textId="07036155" w:rsidR="002C79DE" w:rsidRPr="002C79DE" w:rsidRDefault="002C79DE" w:rsidP="002C79DE">
      <w:pPr>
        <w:pStyle w:val="ListParagraph"/>
        <w:numPr>
          <w:ilvl w:val="2"/>
          <w:numId w:val="8"/>
        </w:numPr>
        <w:spacing w:line="276" w:lineRule="auto"/>
        <w:contextualSpacing w:val="0"/>
        <w:rPr>
          <w:sz w:val="22"/>
          <w:szCs w:val="22"/>
        </w:rPr>
      </w:pPr>
      <w:r>
        <w:rPr>
          <w:color w:val="272727"/>
          <w:sz w:val="22"/>
        </w:rPr>
        <w:t xml:space="preserve">For a review of these core sentence-construction elements </w:t>
      </w:r>
      <w:r w:rsidRPr="002C79DE">
        <w:rPr>
          <w:sz w:val="22"/>
          <w:szCs w:val="22"/>
        </w:rPr>
        <w:t xml:space="preserve">see </w:t>
      </w:r>
      <w:r>
        <w:rPr>
          <w:sz w:val="22"/>
          <w:szCs w:val="22"/>
        </w:rPr>
        <w:t>“</w:t>
      </w:r>
      <w:hyperlink r:id="rId11" w:history="1">
        <w:r w:rsidRPr="002C79DE">
          <w:rPr>
            <w:rStyle w:val="Hyperlink"/>
            <w:sz w:val="22"/>
            <w:szCs w:val="22"/>
          </w:rPr>
          <w:t>Basic Elements of Style – Diction, Syntax, Point of View, Tone, Theme</w:t>
        </w:r>
      </w:hyperlink>
      <w:r>
        <w:rPr>
          <w:sz w:val="22"/>
          <w:szCs w:val="22"/>
        </w:rPr>
        <w:t>.”</w:t>
      </w:r>
    </w:p>
    <w:p w14:paraId="494A6264" w14:textId="77777777" w:rsidR="00A6638F" w:rsidRDefault="00A6638F" w:rsidP="00A6638F">
      <w:pPr>
        <w:pStyle w:val="ListParagraph"/>
        <w:numPr>
          <w:ilvl w:val="0"/>
          <w:numId w:val="8"/>
        </w:numPr>
        <w:autoSpaceDE w:val="0"/>
        <w:autoSpaceDN w:val="0"/>
        <w:spacing w:after="0" w:line="276" w:lineRule="auto"/>
        <w:rPr>
          <w:color w:val="272727"/>
          <w:sz w:val="22"/>
        </w:rPr>
      </w:pPr>
      <w:r w:rsidRPr="006659DE">
        <w:rPr>
          <w:color w:val="272727"/>
          <w:sz w:val="22"/>
        </w:rPr>
        <w:t>Chec</w:t>
      </w:r>
      <w:r>
        <w:rPr>
          <w:color w:val="272727"/>
          <w:sz w:val="22"/>
        </w:rPr>
        <w:t>k for accuracy and completeness:</w:t>
      </w:r>
    </w:p>
    <w:p w14:paraId="45AD7A6F" w14:textId="77777777" w:rsidR="00A6638F" w:rsidRPr="006659DE" w:rsidRDefault="00A6638F" w:rsidP="00A6638F">
      <w:pPr>
        <w:pStyle w:val="ListParagraph"/>
        <w:numPr>
          <w:ilvl w:val="1"/>
          <w:numId w:val="8"/>
        </w:numPr>
        <w:autoSpaceDE w:val="0"/>
        <w:autoSpaceDN w:val="0"/>
        <w:spacing w:after="0" w:line="276" w:lineRule="auto"/>
        <w:rPr>
          <w:color w:val="272727"/>
          <w:sz w:val="22"/>
        </w:rPr>
      </w:pPr>
      <w:r>
        <w:rPr>
          <w:color w:val="272727"/>
          <w:sz w:val="22"/>
        </w:rPr>
        <w:t>H</w:t>
      </w:r>
      <w:r w:rsidRPr="006659DE">
        <w:rPr>
          <w:color w:val="272727"/>
          <w:sz w:val="22"/>
        </w:rPr>
        <w:t xml:space="preserve">as the </w:t>
      </w:r>
      <w:r w:rsidRPr="00B918DA">
        <w:rPr>
          <w:i/>
          <w:color w:val="272727"/>
          <w:sz w:val="22"/>
        </w:rPr>
        <w:t>language</w:t>
      </w:r>
      <w:r w:rsidRPr="006659DE">
        <w:rPr>
          <w:color w:val="272727"/>
          <w:sz w:val="22"/>
        </w:rPr>
        <w:t xml:space="preserve"> sufficiently changed?</w:t>
      </w:r>
      <w:r w:rsidRPr="006659DE">
        <w:rPr>
          <w:sz w:val="22"/>
        </w:rPr>
        <w:t xml:space="preserve">  </w:t>
      </w:r>
    </w:p>
    <w:p w14:paraId="2B3EC194" w14:textId="77777777" w:rsidR="00A6638F" w:rsidRPr="006659DE" w:rsidRDefault="00A6638F" w:rsidP="00A6638F">
      <w:pPr>
        <w:pStyle w:val="ListParagraph"/>
        <w:numPr>
          <w:ilvl w:val="1"/>
          <w:numId w:val="8"/>
        </w:numPr>
        <w:autoSpaceDE w:val="0"/>
        <w:autoSpaceDN w:val="0"/>
        <w:spacing w:after="0" w:line="276" w:lineRule="auto"/>
        <w:rPr>
          <w:color w:val="272727"/>
          <w:sz w:val="22"/>
        </w:rPr>
      </w:pPr>
      <w:r w:rsidRPr="006659DE">
        <w:rPr>
          <w:sz w:val="22"/>
        </w:rPr>
        <w:t xml:space="preserve">Has the sentence </w:t>
      </w:r>
      <w:r w:rsidRPr="00B918DA">
        <w:rPr>
          <w:i/>
          <w:sz w:val="22"/>
        </w:rPr>
        <w:t>structure</w:t>
      </w:r>
      <w:r w:rsidRPr="006659DE">
        <w:rPr>
          <w:sz w:val="22"/>
        </w:rPr>
        <w:t xml:space="preserve"> sufficiently changed?  </w:t>
      </w:r>
    </w:p>
    <w:p w14:paraId="6D79F037" w14:textId="432DD872" w:rsidR="00A6638F" w:rsidRPr="00A6638F" w:rsidRDefault="00A6638F" w:rsidP="00A6638F">
      <w:pPr>
        <w:pStyle w:val="ListParagraph"/>
        <w:numPr>
          <w:ilvl w:val="1"/>
          <w:numId w:val="8"/>
        </w:numPr>
        <w:autoSpaceDE w:val="0"/>
        <w:autoSpaceDN w:val="0"/>
        <w:spacing w:after="200" w:line="276" w:lineRule="auto"/>
        <w:contextualSpacing w:val="0"/>
        <w:rPr>
          <w:color w:val="272727"/>
          <w:sz w:val="22"/>
        </w:rPr>
      </w:pPr>
      <w:r w:rsidRPr="006659DE">
        <w:rPr>
          <w:sz w:val="22"/>
        </w:rPr>
        <w:t xml:space="preserve">Has the </w:t>
      </w:r>
      <w:r w:rsidR="00B918DA">
        <w:rPr>
          <w:sz w:val="22"/>
        </w:rPr>
        <w:t xml:space="preserve">overall </w:t>
      </w:r>
      <w:r w:rsidRPr="00B918DA">
        <w:rPr>
          <w:i/>
          <w:color w:val="272727"/>
          <w:sz w:val="22"/>
        </w:rPr>
        <w:t>meaning</w:t>
      </w:r>
      <w:r w:rsidRPr="006659DE">
        <w:rPr>
          <w:color w:val="272727"/>
          <w:sz w:val="22"/>
        </w:rPr>
        <w:t xml:space="preserve"> </w:t>
      </w:r>
      <w:r w:rsidR="00B918DA">
        <w:rPr>
          <w:color w:val="272727"/>
          <w:sz w:val="22"/>
        </w:rPr>
        <w:t>remained intact</w:t>
      </w:r>
      <w:r w:rsidRPr="006659DE">
        <w:rPr>
          <w:color w:val="272727"/>
          <w:sz w:val="22"/>
        </w:rPr>
        <w:t>?</w:t>
      </w:r>
    </w:p>
    <w:p w14:paraId="7A01705A" w14:textId="604B1891" w:rsidR="00A6638F" w:rsidRPr="001264AB" w:rsidRDefault="00A6638F" w:rsidP="00A6638F">
      <w:pPr>
        <w:autoSpaceDE w:val="0"/>
        <w:autoSpaceDN w:val="0"/>
        <w:spacing w:line="276" w:lineRule="auto"/>
        <w:ind w:firstLine="4"/>
        <w:rPr>
          <w:b/>
        </w:rPr>
      </w:pPr>
      <w:r>
        <w:rPr>
          <w:b/>
          <w:color w:val="272727"/>
        </w:rPr>
        <w:t xml:space="preserve">Begin </w:t>
      </w:r>
      <w:r w:rsidRPr="001264AB">
        <w:rPr>
          <w:b/>
          <w:color w:val="272727"/>
        </w:rPr>
        <w:t>Your Paraphrase</w:t>
      </w:r>
      <w:r>
        <w:rPr>
          <w:b/>
          <w:color w:val="272727"/>
        </w:rPr>
        <w:t xml:space="preserve"> Drafting Here</w:t>
      </w:r>
      <w:r w:rsidRPr="001264AB">
        <w:rPr>
          <w:b/>
          <w:color w:val="272727"/>
        </w:rPr>
        <w:t>:</w:t>
      </w:r>
    </w:p>
    <w:p w14:paraId="719DED00" w14:textId="76C8287F" w:rsidR="002E4B33" w:rsidRDefault="002E4B33" w:rsidP="00A6638F">
      <w:pPr>
        <w:spacing w:line="276" w:lineRule="auto"/>
        <w:rPr>
          <w:rFonts w:cs="Arial"/>
          <w:color w:val="auto"/>
          <w:sz w:val="22"/>
          <w:szCs w:val="22"/>
        </w:rPr>
      </w:pPr>
    </w:p>
    <w:p w14:paraId="52A07F93" w14:textId="77777777" w:rsidR="00A6638F" w:rsidRDefault="00A6638F" w:rsidP="00A6638F">
      <w:pPr>
        <w:spacing w:line="276" w:lineRule="auto"/>
        <w:rPr>
          <w:rFonts w:cs="Arial"/>
          <w:color w:val="auto"/>
          <w:sz w:val="22"/>
          <w:szCs w:val="22"/>
        </w:rPr>
      </w:pPr>
    </w:p>
    <w:p w14:paraId="724B1480" w14:textId="77777777" w:rsidR="00A6638F" w:rsidRDefault="00A6638F" w:rsidP="00A6638F">
      <w:pPr>
        <w:spacing w:line="276" w:lineRule="auto"/>
        <w:rPr>
          <w:rFonts w:cs="Arial"/>
          <w:color w:val="auto"/>
          <w:sz w:val="22"/>
          <w:szCs w:val="22"/>
        </w:rPr>
      </w:pPr>
    </w:p>
    <w:p w14:paraId="455E5422" w14:textId="77777777" w:rsidR="00A6638F" w:rsidRDefault="00A6638F" w:rsidP="00A6638F">
      <w:pPr>
        <w:spacing w:line="276" w:lineRule="auto"/>
        <w:rPr>
          <w:rFonts w:cs="Arial"/>
          <w:color w:val="auto"/>
          <w:sz w:val="22"/>
          <w:szCs w:val="22"/>
        </w:rPr>
      </w:pPr>
    </w:p>
    <w:p w14:paraId="4ECE69E7" w14:textId="77777777" w:rsidR="00A6638F" w:rsidRDefault="00A6638F" w:rsidP="00A6638F">
      <w:pPr>
        <w:spacing w:line="276" w:lineRule="auto"/>
        <w:rPr>
          <w:rFonts w:cs="Arial"/>
          <w:color w:val="auto"/>
          <w:sz w:val="22"/>
          <w:szCs w:val="22"/>
        </w:rPr>
      </w:pPr>
    </w:p>
    <w:p w14:paraId="5FC19CAE" w14:textId="77777777" w:rsidR="00A6638F" w:rsidRDefault="00A6638F" w:rsidP="00A6638F">
      <w:pPr>
        <w:spacing w:line="276" w:lineRule="auto"/>
        <w:rPr>
          <w:rFonts w:cs="Arial"/>
          <w:color w:val="auto"/>
          <w:sz w:val="22"/>
          <w:szCs w:val="22"/>
        </w:rPr>
      </w:pPr>
    </w:p>
    <w:p w14:paraId="56167FB6" w14:textId="77777777" w:rsidR="00A6638F" w:rsidRDefault="00A6638F" w:rsidP="00A6638F">
      <w:pPr>
        <w:spacing w:line="276" w:lineRule="auto"/>
        <w:rPr>
          <w:rFonts w:cs="Arial"/>
          <w:color w:val="auto"/>
          <w:sz w:val="22"/>
          <w:szCs w:val="22"/>
        </w:rPr>
      </w:pPr>
      <w:bookmarkStart w:id="0" w:name="_GoBack"/>
      <w:bookmarkEnd w:id="0"/>
    </w:p>
    <w:p w14:paraId="788D2D88" w14:textId="5B18B237" w:rsidR="004D7900" w:rsidRPr="004D7900" w:rsidRDefault="00A6638F" w:rsidP="00A6638F">
      <w:pPr>
        <w:spacing w:line="276" w:lineRule="auto"/>
        <w:rPr>
          <w:rFonts w:cs="Arial"/>
          <w:b/>
          <w:color w:val="auto"/>
          <w:sz w:val="22"/>
          <w:szCs w:val="22"/>
        </w:rPr>
        <w:sectPr w:rsidR="004D7900" w:rsidRPr="004D7900" w:rsidSect="00A6638F">
          <w:pgSz w:w="15840" w:h="12240" w:orient="landscape"/>
          <w:pgMar w:top="720" w:right="720" w:bottom="720" w:left="720" w:header="720" w:footer="720" w:gutter="0"/>
          <w:cols w:space="720"/>
          <w:docGrid w:linePitch="360"/>
        </w:sectPr>
      </w:pPr>
      <w:r>
        <w:rPr>
          <w:rFonts w:cs="Arial"/>
          <w:b/>
          <w:color w:val="auto"/>
          <w:sz w:val="22"/>
          <w:szCs w:val="22"/>
        </w:rPr>
        <w:t>Finally, see the next page for sample paraphrases, then add your analysis notes about each sample in the blank boxes, and end by including your paraphrase along with your analysis of your own sample.</w:t>
      </w:r>
    </w:p>
    <w:tbl>
      <w:tblPr>
        <w:tblW w:w="13860" w:type="dxa"/>
        <w:tblInd w:w="5" w:type="dxa"/>
        <w:tblBorders>
          <w:top w:val="single" w:sz="4" w:space="0" w:color="343434"/>
          <w:left w:val="single" w:sz="4" w:space="0" w:color="343434"/>
          <w:bottom w:val="single" w:sz="4" w:space="0" w:color="343434"/>
          <w:right w:val="single" w:sz="4" w:space="0" w:color="343434"/>
          <w:insideH w:val="single" w:sz="4" w:space="0" w:color="343434"/>
          <w:insideV w:val="single" w:sz="4" w:space="0" w:color="343434"/>
        </w:tblBorders>
        <w:tblCellMar>
          <w:left w:w="0" w:type="dxa"/>
          <w:right w:w="0" w:type="dxa"/>
        </w:tblCellMar>
        <w:tblLook w:val="04A0" w:firstRow="1" w:lastRow="0" w:firstColumn="1" w:lastColumn="0" w:noHBand="0" w:noVBand="1"/>
      </w:tblPr>
      <w:tblGrid>
        <w:gridCol w:w="4514"/>
        <w:gridCol w:w="3226"/>
        <w:gridCol w:w="3060"/>
        <w:gridCol w:w="3060"/>
      </w:tblGrid>
      <w:tr w:rsidR="002E4B33" w:rsidRPr="00321075" w14:paraId="5C3059CE" w14:textId="77777777" w:rsidTr="002E4B33">
        <w:trPr>
          <w:trHeight w:hRule="exact" w:val="1540"/>
        </w:trPr>
        <w:tc>
          <w:tcPr>
            <w:tcW w:w="13860" w:type="dxa"/>
            <w:gridSpan w:val="4"/>
            <w:shd w:val="clear" w:color="auto" w:fill="FEFEFE"/>
            <w:vAlign w:val="center"/>
          </w:tcPr>
          <w:p w14:paraId="644FCECE" w14:textId="77777777" w:rsidR="002E4B33" w:rsidRPr="00321075" w:rsidRDefault="002E4B33" w:rsidP="002E4B33">
            <w:pPr>
              <w:autoSpaceDE w:val="0"/>
              <w:autoSpaceDN w:val="0"/>
              <w:spacing w:line="276" w:lineRule="auto"/>
              <w:ind w:left="115" w:right="58" w:firstLine="9"/>
              <w:rPr>
                <w:b/>
                <w:sz w:val="22"/>
              </w:rPr>
            </w:pPr>
            <w:r w:rsidRPr="00321075">
              <w:rPr>
                <w:b/>
                <w:color w:val="252525"/>
                <w:spacing w:val="3"/>
                <w:sz w:val="22"/>
              </w:rPr>
              <w:lastRenderedPageBreak/>
              <w:t>Original</w:t>
            </w:r>
          </w:p>
          <w:p w14:paraId="64BDB0B1" w14:textId="77777777" w:rsidR="002E4B33" w:rsidRPr="00321075" w:rsidRDefault="002E4B33" w:rsidP="002E4B33">
            <w:pPr>
              <w:autoSpaceDE w:val="0"/>
              <w:autoSpaceDN w:val="0"/>
              <w:spacing w:line="276" w:lineRule="auto"/>
              <w:ind w:left="124" w:right="58" w:firstLine="5"/>
              <w:rPr>
                <w:sz w:val="22"/>
              </w:rPr>
            </w:pPr>
            <w:r w:rsidRPr="00321075">
              <w:rPr>
                <w:color w:val="252525"/>
                <w:sz w:val="22"/>
              </w:rPr>
              <w:t>"l chose to run for President at this moment in history because I believe deeply that we cannot solve the challenges of our time unless we solve them together, unless we perfect our union by understanding that we may have different stories, but we hold common hopes; that we may not look the same and may not have come from the same place, but we all want to move in the same direction: towards a better future for our</w:t>
            </w:r>
            <w:r w:rsidRPr="00321075">
              <w:rPr>
                <w:sz w:val="22"/>
              </w:rPr>
              <w:t xml:space="preserve"> </w:t>
            </w:r>
            <w:r w:rsidRPr="00321075">
              <w:rPr>
                <w:color w:val="252525"/>
                <w:sz w:val="22"/>
              </w:rPr>
              <w:t>children and our grandchildren."</w:t>
            </w:r>
          </w:p>
        </w:tc>
      </w:tr>
      <w:tr w:rsidR="002E4B33" w:rsidRPr="00321075" w14:paraId="34175994" w14:textId="77777777" w:rsidTr="002E4B33">
        <w:trPr>
          <w:trHeight w:hRule="exact" w:val="2431"/>
        </w:trPr>
        <w:tc>
          <w:tcPr>
            <w:tcW w:w="4514" w:type="dxa"/>
            <w:shd w:val="clear" w:color="auto" w:fill="FEFEFE"/>
          </w:tcPr>
          <w:p w14:paraId="45F21611" w14:textId="5CD5C10B" w:rsidR="002E4B33" w:rsidRPr="00321075" w:rsidRDefault="002E4B33" w:rsidP="00153C13">
            <w:pPr>
              <w:tabs>
                <w:tab w:val="center" w:pos="2285"/>
              </w:tabs>
              <w:autoSpaceDE w:val="0"/>
              <w:autoSpaceDN w:val="0"/>
              <w:spacing w:after="0" w:line="276" w:lineRule="auto"/>
              <w:ind w:left="115" w:right="58" w:firstLine="14"/>
              <w:rPr>
                <w:b/>
                <w:sz w:val="22"/>
              </w:rPr>
            </w:pPr>
            <w:r w:rsidRPr="00321075">
              <w:rPr>
                <w:b/>
                <w:color w:val="252525"/>
                <w:spacing w:val="1"/>
                <w:sz w:val="22"/>
              </w:rPr>
              <w:t>Paraphrase A:</w:t>
            </w:r>
          </w:p>
          <w:p w14:paraId="73456908" w14:textId="77777777" w:rsidR="002E4B33" w:rsidRPr="00321075" w:rsidRDefault="002E4B33" w:rsidP="00153C13">
            <w:pPr>
              <w:autoSpaceDE w:val="0"/>
              <w:autoSpaceDN w:val="0"/>
              <w:spacing w:after="0" w:line="276" w:lineRule="auto"/>
              <w:ind w:left="115" w:right="58"/>
              <w:rPr>
                <w:sz w:val="22"/>
              </w:rPr>
            </w:pPr>
            <w:r w:rsidRPr="00321075">
              <w:rPr>
                <w:color w:val="252525"/>
                <w:sz w:val="22"/>
              </w:rPr>
              <w:t>Obama decided to run for President at this time due to his belief that Americans need to work together to solve challenges, and while we have differences in background, identity, and</w:t>
            </w:r>
            <w:r w:rsidRPr="00321075">
              <w:rPr>
                <w:sz w:val="22"/>
              </w:rPr>
              <w:t xml:space="preserve"> </w:t>
            </w:r>
            <w:r w:rsidRPr="00321075">
              <w:rPr>
                <w:color w:val="252525"/>
                <w:sz w:val="22"/>
              </w:rPr>
              <w:t>narratives, we have the same hopes and want the same future for the next generation.</w:t>
            </w:r>
          </w:p>
        </w:tc>
        <w:tc>
          <w:tcPr>
            <w:tcW w:w="3226" w:type="dxa"/>
            <w:shd w:val="clear" w:color="auto" w:fill="FEFEFE"/>
          </w:tcPr>
          <w:p w14:paraId="48DB5676" w14:textId="77777777" w:rsidR="002E4B33" w:rsidRPr="00321075" w:rsidRDefault="002E4B33" w:rsidP="002E4B33">
            <w:pPr>
              <w:autoSpaceDE w:val="0"/>
              <w:autoSpaceDN w:val="0"/>
              <w:spacing w:before="67" w:line="200" w:lineRule="exact"/>
              <w:jc w:val="center"/>
              <w:rPr>
                <w:sz w:val="22"/>
              </w:rPr>
            </w:pPr>
            <w:r w:rsidRPr="00321075">
              <w:rPr>
                <w:b/>
                <w:color w:val="252525"/>
                <w:sz w:val="22"/>
              </w:rPr>
              <w:t xml:space="preserve">How has </w:t>
            </w:r>
            <w:r w:rsidRPr="00321075">
              <w:rPr>
                <w:b/>
                <w:color w:val="252525"/>
                <w:sz w:val="22"/>
                <w:u w:val="single"/>
              </w:rPr>
              <w:t>Language</w:t>
            </w:r>
            <w:r w:rsidRPr="00321075">
              <w:rPr>
                <w:b/>
                <w:color w:val="252525"/>
                <w:sz w:val="22"/>
              </w:rPr>
              <w:t xml:space="preserve"> changed</w:t>
            </w:r>
            <w:r w:rsidRPr="00321075">
              <w:rPr>
                <w:color w:val="252525"/>
                <w:sz w:val="22"/>
              </w:rPr>
              <w:t>?</w:t>
            </w:r>
          </w:p>
        </w:tc>
        <w:tc>
          <w:tcPr>
            <w:tcW w:w="3060" w:type="dxa"/>
            <w:shd w:val="clear" w:color="auto" w:fill="FEFEFE"/>
          </w:tcPr>
          <w:p w14:paraId="2190BEC4" w14:textId="77777777" w:rsidR="002E4B33" w:rsidRPr="00321075" w:rsidRDefault="002E4B33" w:rsidP="002E4B33">
            <w:pPr>
              <w:autoSpaceDE w:val="0"/>
              <w:autoSpaceDN w:val="0"/>
              <w:spacing w:before="76" w:line="200" w:lineRule="exact"/>
              <w:jc w:val="center"/>
              <w:rPr>
                <w:b/>
                <w:sz w:val="22"/>
              </w:rPr>
            </w:pPr>
            <w:r w:rsidRPr="00321075">
              <w:rPr>
                <w:b/>
                <w:color w:val="252525"/>
                <w:sz w:val="22"/>
              </w:rPr>
              <w:t xml:space="preserve">How has </w:t>
            </w:r>
            <w:r w:rsidRPr="00321075">
              <w:rPr>
                <w:b/>
                <w:color w:val="252525"/>
                <w:sz w:val="22"/>
                <w:u w:val="single"/>
              </w:rPr>
              <w:t>Structure</w:t>
            </w:r>
            <w:r w:rsidRPr="00321075">
              <w:rPr>
                <w:b/>
                <w:color w:val="252525"/>
                <w:sz w:val="22"/>
              </w:rPr>
              <w:t xml:space="preserve"> changed?</w:t>
            </w:r>
          </w:p>
        </w:tc>
        <w:tc>
          <w:tcPr>
            <w:tcW w:w="3060" w:type="dxa"/>
            <w:shd w:val="clear" w:color="auto" w:fill="FEFEFE"/>
          </w:tcPr>
          <w:p w14:paraId="48F32D22" w14:textId="77777777" w:rsidR="002E4B33" w:rsidRPr="00321075" w:rsidRDefault="002E4B33" w:rsidP="002E4B33">
            <w:pPr>
              <w:autoSpaceDE w:val="0"/>
              <w:autoSpaceDN w:val="0"/>
              <w:spacing w:before="86" w:line="200" w:lineRule="exact"/>
              <w:jc w:val="center"/>
              <w:rPr>
                <w:b/>
                <w:sz w:val="22"/>
              </w:rPr>
            </w:pPr>
            <w:r w:rsidRPr="00321075">
              <w:rPr>
                <w:b/>
                <w:color w:val="252525"/>
                <w:sz w:val="22"/>
              </w:rPr>
              <w:t xml:space="preserve">How has </w:t>
            </w:r>
            <w:r w:rsidRPr="00321075">
              <w:rPr>
                <w:b/>
                <w:color w:val="252525"/>
                <w:sz w:val="22"/>
                <w:u w:val="single"/>
              </w:rPr>
              <w:t>Meaning</w:t>
            </w:r>
            <w:r w:rsidRPr="00321075">
              <w:rPr>
                <w:b/>
                <w:color w:val="252525"/>
                <w:sz w:val="22"/>
              </w:rPr>
              <w:t xml:space="preserve"> changed?</w:t>
            </w:r>
          </w:p>
        </w:tc>
      </w:tr>
      <w:tr w:rsidR="002E4B33" w:rsidRPr="00321075" w14:paraId="1E829DE4" w14:textId="77777777" w:rsidTr="002E4B33">
        <w:trPr>
          <w:trHeight w:hRule="exact" w:val="1886"/>
        </w:trPr>
        <w:tc>
          <w:tcPr>
            <w:tcW w:w="4514" w:type="dxa"/>
            <w:shd w:val="clear" w:color="auto" w:fill="FEFEFE"/>
          </w:tcPr>
          <w:p w14:paraId="7ED44FA3" w14:textId="77C6BF51" w:rsidR="002E4B33" w:rsidRPr="00321075" w:rsidRDefault="002E4B33" w:rsidP="00153C13">
            <w:pPr>
              <w:tabs>
                <w:tab w:val="center" w:pos="2285"/>
              </w:tabs>
              <w:autoSpaceDE w:val="0"/>
              <w:autoSpaceDN w:val="0"/>
              <w:spacing w:after="0" w:line="276" w:lineRule="auto"/>
              <w:ind w:left="115" w:right="58" w:firstLine="9"/>
              <w:rPr>
                <w:b/>
                <w:sz w:val="22"/>
              </w:rPr>
            </w:pPr>
            <w:r w:rsidRPr="00321075">
              <w:rPr>
                <w:b/>
                <w:color w:val="252525"/>
                <w:spacing w:val="1"/>
                <w:sz w:val="22"/>
              </w:rPr>
              <w:t>Paraphrase B:</w:t>
            </w:r>
          </w:p>
          <w:p w14:paraId="32002E5B" w14:textId="77777777" w:rsidR="002E4B33" w:rsidRPr="00321075" w:rsidRDefault="002E4B33" w:rsidP="00153C13">
            <w:pPr>
              <w:autoSpaceDE w:val="0"/>
              <w:autoSpaceDN w:val="0"/>
              <w:spacing w:after="0" w:line="276" w:lineRule="auto"/>
              <w:ind w:left="115" w:right="58"/>
              <w:rPr>
                <w:sz w:val="22"/>
              </w:rPr>
            </w:pPr>
            <w:r w:rsidRPr="00321075">
              <w:rPr>
                <w:color w:val="252525"/>
                <w:sz w:val="22"/>
              </w:rPr>
              <w:t>Obama presents himself as a problem solver who can unite all Americans no matter how disparate in background, region, or ethnicity and thus create the perfect America that</w:t>
            </w:r>
            <w:r w:rsidRPr="00321075">
              <w:rPr>
                <w:sz w:val="22"/>
              </w:rPr>
              <w:t xml:space="preserve"> </w:t>
            </w:r>
            <w:r w:rsidRPr="00321075">
              <w:rPr>
                <w:color w:val="252525"/>
                <w:spacing w:val="1"/>
                <w:sz w:val="22"/>
              </w:rPr>
              <w:t>everyone wants.</w:t>
            </w:r>
          </w:p>
        </w:tc>
        <w:tc>
          <w:tcPr>
            <w:tcW w:w="3226" w:type="dxa"/>
            <w:shd w:val="clear" w:color="auto" w:fill="FEFEFE"/>
            <w:vAlign w:val="center"/>
          </w:tcPr>
          <w:p w14:paraId="4BFF2290" w14:textId="77777777" w:rsidR="002E4B33" w:rsidRPr="00321075" w:rsidRDefault="002E4B33" w:rsidP="002E4B33">
            <w:pPr>
              <w:rPr>
                <w:sz w:val="22"/>
              </w:rPr>
            </w:pPr>
          </w:p>
        </w:tc>
        <w:tc>
          <w:tcPr>
            <w:tcW w:w="3060" w:type="dxa"/>
            <w:shd w:val="clear" w:color="auto" w:fill="FEFEFE"/>
            <w:vAlign w:val="center"/>
          </w:tcPr>
          <w:p w14:paraId="15DDCF6C" w14:textId="77777777" w:rsidR="002E4B33" w:rsidRPr="00321075" w:rsidRDefault="002E4B33" w:rsidP="002E4B33">
            <w:pPr>
              <w:rPr>
                <w:sz w:val="22"/>
              </w:rPr>
            </w:pPr>
          </w:p>
        </w:tc>
        <w:tc>
          <w:tcPr>
            <w:tcW w:w="3060" w:type="dxa"/>
            <w:shd w:val="clear" w:color="auto" w:fill="FEFEFE"/>
            <w:vAlign w:val="center"/>
          </w:tcPr>
          <w:p w14:paraId="796B254B" w14:textId="77777777" w:rsidR="002E4B33" w:rsidRPr="00321075" w:rsidRDefault="002E4B33" w:rsidP="002E4B33">
            <w:pPr>
              <w:rPr>
                <w:sz w:val="22"/>
              </w:rPr>
            </w:pPr>
          </w:p>
        </w:tc>
      </w:tr>
      <w:tr w:rsidR="002E4B33" w:rsidRPr="00321075" w14:paraId="583B8F0B" w14:textId="77777777" w:rsidTr="00153C13">
        <w:trPr>
          <w:trHeight w:hRule="exact" w:val="2170"/>
        </w:trPr>
        <w:tc>
          <w:tcPr>
            <w:tcW w:w="4514" w:type="dxa"/>
            <w:shd w:val="clear" w:color="auto" w:fill="FEFEFE"/>
          </w:tcPr>
          <w:p w14:paraId="13F0002F" w14:textId="77777777" w:rsidR="002E4B33" w:rsidRPr="00321075" w:rsidRDefault="002E4B33" w:rsidP="00153C13">
            <w:pPr>
              <w:autoSpaceDE w:val="0"/>
              <w:autoSpaceDN w:val="0"/>
              <w:spacing w:after="0" w:line="276" w:lineRule="auto"/>
              <w:ind w:left="115" w:right="58" w:firstLine="14"/>
              <w:rPr>
                <w:b/>
                <w:sz w:val="22"/>
              </w:rPr>
            </w:pPr>
            <w:r w:rsidRPr="00321075">
              <w:rPr>
                <w:b/>
                <w:color w:val="252525"/>
                <w:spacing w:val="1"/>
                <w:sz w:val="22"/>
              </w:rPr>
              <w:t>Paraphrase C:</w:t>
            </w:r>
          </w:p>
          <w:p w14:paraId="7943C212" w14:textId="77777777" w:rsidR="002E4B33" w:rsidRPr="00321075" w:rsidRDefault="002E4B33" w:rsidP="00153C13">
            <w:pPr>
              <w:autoSpaceDE w:val="0"/>
              <w:autoSpaceDN w:val="0"/>
              <w:spacing w:after="0" w:line="276" w:lineRule="auto"/>
              <w:ind w:left="115" w:right="58"/>
              <w:rPr>
                <w:sz w:val="22"/>
              </w:rPr>
            </w:pPr>
            <w:r w:rsidRPr="00321075">
              <w:rPr>
                <w:color w:val="252525"/>
                <w:sz w:val="22"/>
              </w:rPr>
              <w:t>While recognizing the many kinds of</w:t>
            </w:r>
            <w:r w:rsidRPr="00321075">
              <w:rPr>
                <w:sz w:val="22"/>
              </w:rPr>
              <w:t xml:space="preserve"> </w:t>
            </w:r>
            <w:r w:rsidRPr="00321075">
              <w:rPr>
                <w:color w:val="252525"/>
                <w:sz w:val="22"/>
              </w:rPr>
              <w:t>differences –in identity, region, and history that divide Americans, Obama foregrounds his faith in the need for a united approach to</w:t>
            </w:r>
            <w:r w:rsidRPr="00321075">
              <w:rPr>
                <w:sz w:val="22"/>
              </w:rPr>
              <w:t xml:space="preserve"> </w:t>
            </w:r>
            <w:r w:rsidRPr="00321075">
              <w:rPr>
                <w:color w:val="252525"/>
                <w:sz w:val="22"/>
              </w:rPr>
              <w:t>problem solving as the reason for his candidacy.</w:t>
            </w:r>
          </w:p>
        </w:tc>
        <w:tc>
          <w:tcPr>
            <w:tcW w:w="3226" w:type="dxa"/>
            <w:shd w:val="clear" w:color="auto" w:fill="FEFEFE"/>
            <w:vAlign w:val="center"/>
          </w:tcPr>
          <w:p w14:paraId="377912D1" w14:textId="77777777" w:rsidR="002E4B33" w:rsidRPr="00321075" w:rsidRDefault="002E4B33" w:rsidP="002E4B33">
            <w:pPr>
              <w:rPr>
                <w:sz w:val="22"/>
              </w:rPr>
            </w:pPr>
          </w:p>
        </w:tc>
        <w:tc>
          <w:tcPr>
            <w:tcW w:w="3060" w:type="dxa"/>
            <w:shd w:val="clear" w:color="auto" w:fill="FEFEFE"/>
            <w:vAlign w:val="center"/>
          </w:tcPr>
          <w:p w14:paraId="3AD3B385" w14:textId="77777777" w:rsidR="002E4B33" w:rsidRPr="00321075" w:rsidRDefault="002E4B33" w:rsidP="002E4B33">
            <w:pPr>
              <w:rPr>
                <w:sz w:val="22"/>
              </w:rPr>
            </w:pPr>
          </w:p>
        </w:tc>
        <w:tc>
          <w:tcPr>
            <w:tcW w:w="3060" w:type="dxa"/>
            <w:shd w:val="clear" w:color="auto" w:fill="FEFEFE"/>
            <w:vAlign w:val="center"/>
          </w:tcPr>
          <w:p w14:paraId="669AB5C1" w14:textId="77777777" w:rsidR="002E4B33" w:rsidRPr="00321075" w:rsidRDefault="002E4B33" w:rsidP="002E4B33">
            <w:pPr>
              <w:rPr>
                <w:sz w:val="22"/>
              </w:rPr>
            </w:pPr>
          </w:p>
        </w:tc>
      </w:tr>
      <w:tr w:rsidR="002E4B33" w:rsidRPr="00321075" w14:paraId="6AD5B8AE" w14:textId="77777777" w:rsidTr="002E4B33">
        <w:trPr>
          <w:trHeight w:hRule="exact" w:val="2071"/>
        </w:trPr>
        <w:tc>
          <w:tcPr>
            <w:tcW w:w="4514" w:type="dxa"/>
            <w:shd w:val="clear" w:color="auto" w:fill="FEFEFE"/>
          </w:tcPr>
          <w:p w14:paraId="7FEB8257" w14:textId="77777777" w:rsidR="002E4B33" w:rsidRPr="00321075" w:rsidRDefault="002E4B33" w:rsidP="002E4B33">
            <w:pPr>
              <w:autoSpaceDE w:val="0"/>
              <w:autoSpaceDN w:val="0"/>
              <w:spacing w:before="52" w:line="200" w:lineRule="exact"/>
              <w:ind w:left="115" w:right="62" w:firstLine="4"/>
              <w:rPr>
                <w:b/>
                <w:sz w:val="22"/>
              </w:rPr>
            </w:pPr>
            <w:r w:rsidRPr="00321075">
              <w:rPr>
                <w:b/>
                <w:color w:val="252525"/>
                <w:sz w:val="22"/>
              </w:rPr>
              <w:t>Your paraphrase here:</w:t>
            </w:r>
          </w:p>
        </w:tc>
        <w:tc>
          <w:tcPr>
            <w:tcW w:w="3226" w:type="dxa"/>
            <w:shd w:val="clear" w:color="auto" w:fill="FEFEFE"/>
            <w:vAlign w:val="center"/>
          </w:tcPr>
          <w:p w14:paraId="08F452A6" w14:textId="77777777" w:rsidR="002E4B33" w:rsidRPr="00321075" w:rsidRDefault="002E4B33" w:rsidP="002E4B33">
            <w:pPr>
              <w:rPr>
                <w:sz w:val="22"/>
              </w:rPr>
            </w:pPr>
          </w:p>
        </w:tc>
        <w:tc>
          <w:tcPr>
            <w:tcW w:w="3060" w:type="dxa"/>
            <w:shd w:val="clear" w:color="auto" w:fill="FEFEFE"/>
            <w:vAlign w:val="center"/>
          </w:tcPr>
          <w:p w14:paraId="20135457" w14:textId="77777777" w:rsidR="002E4B33" w:rsidRPr="00321075" w:rsidRDefault="002E4B33" w:rsidP="002E4B33">
            <w:pPr>
              <w:rPr>
                <w:sz w:val="22"/>
              </w:rPr>
            </w:pPr>
          </w:p>
        </w:tc>
        <w:tc>
          <w:tcPr>
            <w:tcW w:w="3060" w:type="dxa"/>
            <w:shd w:val="clear" w:color="auto" w:fill="FEFEFE"/>
            <w:vAlign w:val="center"/>
          </w:tcPr>
          <w:p w14:paraId="209763A0" w14:textId="77777777" w:rsidR="002E4B33" w:rsidRPr="00321075" w:rsidRDefault="002E4B33" w:rsidP="002E4B33">
            <w:pPr>
              <w:rPr>
                <w:sz w:val="22"/>
              </w:rPr>
            </w:pPr>
          </w:p>
        </w:tc>
      </w:tr>
    </w:tbl>
    <w:p w14:paraId="3B0C7ED8" w14:textId="7BABA491" w:rsidR="00F9452E" w:rsidRPr="00153C13" w:rsidRDefault="00153C13" w:rsidP="00153C13">
      <w:pPr>
        <w:autoSpaceDE w:val="0"/>
        <w:autoSpaceDN w:val="0"/>
        <w:spacing w:before="40" w:after="0"/>
        <w:jc w:val="right"/>
        <w:rPr>
          <w:sz w:val="22"/>
          <w:szCs w:val="22"/>
        </w:rPr>
      </w:pPr>
      <w:r>
        <w:rPr>
          <w:sz w:val="22"/>
          <w:szCs w:val="22"/>
        </w:rPr>
        <w:t>The</w:t>
      </w:r>
      <w:r w:rsidR="00997443" w:rsidRPr="00153C13">
        <w:rPr>
          <w:sz w:val="22"/>
          <w:szCs w:val="22"/>
        </w:rPr>
        <w:t xml:space="preserve"> paraphrase exercise </w:t>
      </w:r>
      <w:r>
        <w:rPr>
          <w:sz w:val="22"/>
          <w:szCs w:val="22"/>
        </w:rPr>
        <w:t xml:space="preserve">on pages 3 and 4 was </w:t>
      </w:r>
      <w:r w:rsidR="00997443" w:rsidRPr="00153C13">
        <w:rPr>
          <w:sz w:val="22"/>
          <w:szCs w:val="22"/>
        </w:rPr>
        <w:t xml:space="preserve">developed by Suzanne Lane, and presented at the </w:t>
      </w:r>
      <w:r>
        <w:rPr>
          <w:sz w:val="22"/>
          <w:szCs w:val="22"/>
        </w:rPr>
        <w:br/>
      </w:r>
      <w:r w:rsidR="00997443" w:rsidRPr="00153C13">
        <w:rPr>
          <w:sz w:val="22"/>
          <w:szCs w:val="22"/>
        </w:rPr>
        <w:t>2014 International Writing Across the Curriculum Conference</w:t>
      </w:r>
      <w:r>
        <w:rPr>
          <w:sz w:val="22"/>
          <w:szCs w:val="22"/>
        </w:rPr>
        <w:t>.</w:t>
      </w:r>
      <w:r w:rsidR="00306BAE">
        <w:rPr>
          <w:sz w:val="22"/>
          <w:szCs w:val="22"/>
        </w:rPr>
        <w:t xml:space="preserve"> Page 3 adaptations by Ilene D. Alexander, June 2016.</w:t>
      </w:r>
    </w:p>
    <w:sectPr w:rsidR="00F9452E" w:rsidRPr="00153C13" w:rsidSect="0099744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47981"/>
    <w:multiLevelType w:val="hybridMultilevel"/>
    <w:tmpl w:val="18967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BF79B5"/>
    <w:multiLevelType w:val="multilevel"/>
    <w:tmpl w:val="B512F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4A3B03"/>
    <w:multiLevelType w:val="multilevel"/>
    <w:tmpl w:val="5AB2D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B213215"/>
    <w:multiLevelType w:val="multilevel"/>
    <w:tmpl w:val="32FAF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532428B"/>
    <w:multiLevelType w:val="hybridMultilevel"/>
    <w:tmpl w:val="2CB0ACC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701E9D"/>
    <w:multiLevelType w:val="hybridMultilevel"/>
    <w:tmpl w:val="5DC6FD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62E1FF6"/>
    <w:multiLevelType w:val="multilevel"/>
    <w:tmpl w:val="B512F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08B2204"/>
    <w:multiLevelType w:val="multilevel"/>
    <w:tmpl w:val="38849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num>
  <w:num w:numId="3">
    <w:abstractNumId w:val="3"/>
  </w:num>
  <w:num w:numId="4">
    <w:abstractNumId w:val="2"/>
  </w:num>
  <w:num w:numId="5">
    <w:abstractNumId w:val="1"/>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BBC"/>
    <w:rsid w:val="000E6C70"/>
    <w:rsid w:val="001264AB"/>
    <w:rsid w:val="00152161"/>
    <w:rsid w:val="00153C13"/>
    <w:rsid w:val="002C79DE"/>
    <w:rsid w:val="002E4B33"/>
    <w:rsid w:val="00306BAE"/>
    <w:rsid w:val="003B656F"/>
    <w:rsid w:val="003E4A66"/>
    <w:rsid w:val="00403018"/>
    <w:rsid w:val="004D7900"/>
    <w:rsid w:val="0052286E"/>
    <w:rsid w:val="00705EB2"/>
    <w:rsid w:val="00763EB4"/>
    <w:rsid w:val="00997443"/>
    <w:rsid w:val="00A6638F"/>
    <w:rsid w:val="00A70BBC"/>
    <w:rsid w:val="00A91B01"/>
    <w:rsid w:val="00B918DA"/>
    <w:rsid w:val="00BB21E5"/>
    <w:rsid w:val="00E00C72"/>
    <w:rsid w:val="00F945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249E27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EB2"/>
    <w:pPr>
      <w:spacing w:after="100"/>
    </w:pPr>
    <w:rPr>
      <w:rFonts w:ascii="Arial" w:hAnsi="Arial"/>
      <w:color w:val="000000"/>
    </w:rPr>
  </w:style>
  <w:style w:type="paragraph" w:styleId="Heading1">
    <w:name w:val="heading 1"/>
    <w:basedOn w:val="Normal"/>
    <w:next w:val="Normal"/>
    <w:link w:val="Heading1Char"/>
    <w:uiPriority w:val="9"/>
    <w:qFormat/>
    <w:rsid w:val="00705EB2"/>
    <w:pPr>
      <w:keepNext/>
      <w:keepLines/>
      <w:spacing w:before="100"/>
      <w:outlineLvl w:val="0"/>
    </w:pPr>
    <w:rPr>
      <w:rFonts w:eastAsiaTheme="majorEastAsia" w:cstheme="majorBidi"/>
      <w:b/>
      <w:bCs/>
      <w:color w:val="0D7EB4"/>
      <w:szCs w:val="32"/>
    </w:rPr>
  </w:style>
  <w:style w:type="paragraph" w:styleId="Heading4">
    <w:name w:val="heading 4"/>
    <w:basedOn w:val="Normal"/>
    <w:link w:val="Heading4Char"/>
    <w:uiPriority w:val="9"/>
    <w:qFormat/>
    <w:rsid w:val="00A70BBC"/>
    <w:pPr>
      <w:spacing w:before="100" w:beforeAutospacing="1" w:afterAutospacing="1"/>
      <w:outlineLvl w:val="3"/>
    </w:pPr>
    <w:rPr>
      <w:rFonts w:ascii="Times" w:hAnsi="Times"/>
      <w:b/>
      <w:b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5EB2"/>
    <w:rPr>
      <w:rFonts w:ascii="Arial" w:eastAsiaTheme="majorEastAsia" w:hAnsi="Arial" w:cstheme="majorBidi"/>
      <w:b/>
      <w:bCs/>
      <w:color w:val="0D7EB4"/>
      <w:szCs w:val="32"/>
    </w:rPr>
  </w:style>
  <w:style w:type="character" w:customStyle="1" w:styleId="Heading4Char">
    <w:name w:val="Heading 4 Char"/>
    <w:basedOn w:val="DefaultParagraphFont"/>
    <w:link w:val="Heading4"/>
    <w:uiPriority w:val="9"/>
    <w:rsid w:val="00A70BBC"/>
    <w:rPr>
      <w:rFonts w:ascii="Times" w:hAnsi="Times"/>
      <w:b/>
      <w:bCs/>
    </w:rPr>
  </w:style>
  <w:style w:type="paragraph" w:styleId="NormalWeb">
    <w:name w:val="Normal (Web)"/>
    <w:basedOn w:val="Normal"/>
    <w:uiPriority w:val="99"/>
    <w:semiHidden/>
    <w:unhideWhenUsed/>
    <w:rsid w:val="00A70BBC"/>
    <w:pPr>
      <w:spacing w:before="100" w:beforeAutospacing="1" w:afterAutospacing="1"/>
    </w:pPr>
    <w:rPr>
      <w:rFonts w:ascii="Times" w:hAnsi="Times" w:cs="Times New Roman"/>
      <w:color w:val="auto"/>
      <w:sz w:val="20"/>
      <w:szCs w:val="20"/>
    </w:rPr>
  </w:style>
  <w:style w:type="character" w:styleId="Hyperlink">
    <w:name w:val="Hyperlink"/>
    <w:basedOn w:val="DefaultParagraphFont"/>
    <w:uiPriority w:val="99"/>
    <w:unhideWhenUsed/>
    <w:rsid w:val="00A70BBC"/>
    <w:rPr>
      <w:color w:val="0000FF"/>
      <w:u w:val="single"/>
    </w:rPr>
  </w:style>
  <w:style w:type="character" w:styleId="Strong">
    <w:name w:val="Strong"/>
    <w:basedOn w:val="DefaultParagraphFont"/>
    <w:uiPriority w:val="22"/>
    <w:qFormat/>
    <w:rsid w:val="00A70BBC"/>
    <w:rPr>
      <w:b/>
      <w:bCs/>
    </w:rPr>
  </w:style>
  <w:style w:type="character" w:styleId="Emphasis">
    <w:name w:val="Emphasis"/>
    <w:basedOn w:val="DefaultParagraphFont"/>
    <w:uiPriority w:val="20"/>
    <w:qFormat/>
    <w:rsid w:val="00A70BBC"/>
    <w:rPr>
      <w:i/>
      <w:iCs/>
    </w:rPr>
  </w:style>
  <w:style w:type="paragraph" w:styleId="Quote">
    <w:name w:val="Quote"/>
    <w:basedOn w:val="Normal"/>
    <w:next w:val="Normal"/>
    <w:link w:val="QuoteChar"/>
    <w:uiPriority w:val="29"/>
    <w:qFormat/>
    <w:rsid w:val="00A70BBC"/>
    <w:rPr>
      <w:i/>
      <w:iCs/>
      <w:color w:val="000000" w:themeColor="text1"/>
    </w:rPr>
  </w:style>
  <w:style w:type="character" w:customStyle="1" w:styleId="QuoteChar">
    <w:name w:val="Quote Char"/>
    <w:basedOn w:val="DefaultParagraphFont"/>
    <w:link w:val="Quote"/>
    <w:uiPriority w:val="29"/>
    <w:rsid w:val="00A70BBC"/>
    <w:rPr>
      <w:rFonts w:ascii="Arial" w:hAnsi="Arial"/>
      <w:i/>
      <w:iCs/>
      <w:color w:val="000000" w:themeColor="text1"/>
    </w:rPr>
  </w:style>
  <w:style w:type="paragraph" w:styleId="ListParagraph">
    <w:name w:val="List Paragraph"/>
    <w:basedOn w:val="Normal"/>
    <w:uiPriority w:val="34"/>
    <w:qFormat/>
    <w:rsid w:val="00A70BB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EB2"/>
    <w:pPr>
      <w:spacing w:after="100"/>
    </w:pPr>
    <w:rPr>
      <w:rFonts w:ascii="Arial" w:hAnsi="Arial"/>
      <w:color w:val="000000"/>
    </w:rPr>
  </w:style>
  <w:style w:type="paragraph" w:styleId="Heading1">
    <w:name w:val="heading 1"/>
    <w:basedOn w:val="Normal"/>
    <w:next w:val="Normal"/>
    <w:link w:val="Heading1Char"/>
    <w:uiPriority w:val="9"/>
    <w:qFormat/>
    <w:rsid w:val="00705EB2"/>
    <w:pPr>
      <w:keepNext/>
      <w:keepLines/>
      <w:spacing w:before="100"/>
      <w:outlineLvl w:val="0"/>
    </w:pPr>
    <w:rPr>
      <w:rFonts w:eastAsiaTheme="majorEastAsia" w:cstheme="majorBidi"/>
      <w:b/>
      <w:bCs/>
      <w:color w:val="0D7EB4"/>
      <w:szCs w:val="32"/>
    </w:rPr>
  </w:style>
  <w:style w:type="paragraph" w:styleId="Heading4">
    <w:name w:val="heading 4"/>
    <w:basedOn w:val="Normal"/>
    <w:link w:val="Heading4Char"/>
    <w:uiPriority w:val="9"/>
    <w:qFormat/>
    <w:rsid w:val="00A70BBC"/>
    <w:pPr>
      <w:spacing w:before="100" w:beforeAutospacing="1" w:afterAutospacing="1"/>
      <w:outlineLvl w:val="3"/>
    </w:pPr>
    <w:rPr>
      <w:rFonts w:ascii="Times" w:hAnsi="Times"/>
      <w:b/>
      <w:b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5EB2"/>
    <w:rPr>
      <w:rFonts w:ascii="Arial" w:eastAsiaTheme="majorEastAsia" w:hAnsi="Arial" w:cstheme="majorBidi"/>
      <w:b/>
      <w:bCs/>
      <w:color w:val="0D7EB4"/>
      <w:szCs w:val="32"/>
    </w:rPr>
  </w:style>
  <w:style w:type="character" w:customStyle="1" w:styleId="Heading4Char">
    <w:name w:val="Heading 4 Char"/>
    <w:basedOn w:val="DefaultParagraphFont"/>
    <w:link w:val="Heading4"/>
    <w:uiPriority w:val="9"/>
    <w:rsid w:val="00A70BBC"/>
    <w:rPr>
      <w:rFonts w:ascii="Times" w:hAnsi="Times"/>
      <w:b/>
      <w:bCs/>
    </w:rPr>
  </w:style>
  <w:style w:type="paragraph" w:styleId="NormalWeb">
    <w:name w:val="Normal (Web)"/>
    <w:basedOn w:val="Normal"/>
    <w:uiPriority w:val="99"/>
    <w:semiHidden/>
    <w:unhideWhenUsed/>
    <w:rsid w:val="00A70BBC"/>
    <w:pPr>
      <w:spacing w:before="100" w:beforeAutospacing="1" w:afterAutospacing="1"/>
    </w:pPr>
    <w:rPr>
      <w:rFonts w:ascii="Times" w:hAnsi="Times" w:cs="Times New Roman"/>
      <w:color w:val="auto"/>
      <w:sz w:val="20"/>
      <w:szCs w:val="20"/>
    </w:rPr>
  </w:style>
  <w:style w:type="character" w:styleId="Hyperlink">
    <w:name w:val="Hyperlink"/>
    <w:basedOn w:val="DefaultParagraphFont"/>
    <w:uiPriority w:val="99"/>
    <w:unhideWhenUsed/>
    <w:rsid w:val="00A70BBC"/>
    <w:rPr>
      <w:color w:val="0000FF"/>
      <w:u w:val="single"/>
    </w:rPr>
  </w:style>
  <w:style w:type="character" w:styleId="Strong">
    <w:name w:val="Strong"/>
    <w:basedOn w:val="DefaultParagraphFont"/>
    <w:uiPriority w:val="22"/>
    <w:qFormat/>
    <w:rsid w:val="00A70BBC"/>
    <w:rPr>
      <w:b/>
      <w:bCs/>
    </w:rPr>
  </w:style>
  <w:style w:type="character" w:styleId="Emphasis">
    <w:name w:val="Emphasis"/>
    <w:basedOn w:val="DefaultParagraphFont"/>
    <w:uiPriority w:val="20"/>
    <w:qFormat/>
    <w:rsid w:val="00A70BBC"/>
    <w:rPr>
      <w:i/>
      <w:iCs/>
    </w:rPr>
  </w:style>
  <w:style w:type="paragraph" w:styleId="Quote">
    <w:name w:val="Quote"/>
    <w:basedOn w:val="Normal"/>
    <w:next w:val="Normal"/>
    <w:link w:val="QuoteChar"/>
    <w:uiPriority w:val="29"/>
    <w:qFormat/>
    <w:rsid w:val="00A70BBC"/>
    <w:rPr>
      <w:i/>
      <w:iCs/>
      <w:color w:val="000000" w:themeColor="text1"/>
    </w:rPr>
  </w:style>
  <w:style w:type="character" w:customStyle="1" w:styleId="QuoteChar">
    <w:name w:val="Quote Char"/>
    <w:basedOn w:val="DefaultParagraphFont"/>
    <w:link w:val="Quote"/>
    <w:uiPriority w:val="29"/>
    <w:rsid w:val="00A70BBC"/>
    <w:rPr>
      <w:rFonts w:ascii="Arial" w:hAnsi="Arial"/>
      <w:i/>
      <w:iCs/>
      <w:color w:val="000000" w:themeColor="text1"/>
    </w:rPr>
  </w:style>
  <w:style w:type="paragraph" w:styleId="ListParagraph">
    <w:name w:val="List Paragraph"/>
    <w:basedOn w:val="Normal"/>
    <w:uiPriority w:val="34"/>
    <w:qFormat/>
    <w:rsid w:val="00A70B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023255">
      <w:bodyDiv w:val="1"/>
      <w:marLeft w:val="0"/>
      <w:marRight w:val="0"/>
      <w:marTop w:val="0"/>
      <w:marBottom w:val="0"/>
      <w:divBdr>
        <w:top w:val="none" w:sz="0" w:space="0" w:color="auto"/>
        <w:left w:val="none" w:sz="0" w:space="0" w:color="auto"/>
        <w:bottom w:val="none" w:sz="0" w:space="0" w:color="auto"/>
        <w:right w:val="none" w:sz="0" w:space="0" w:color="auto"/>
      </w:divBdr>
      <w:divsChild>
        <w:div w:id="832792006">
          <w:marLeft w:val="0"/>
          <w:marRight w:val="0"/>
          <w:marTop w:val="0"/>
          <w:marBottom w:val="0"/>
          <w:divBdr>
            <w:top w:val="none" w:sz="0" w:space="0" w:color="auto"/>
            <w:left w:val="none" w:sz="0" w:space="0" w:color="auto"/>
            <w:bottom w:val="none" w:sz="0" w:space="0" w:color="auto"/>
            <w:right w:val="none" w:sz="0" w:space="0" w:color="auto"/>
          </w:divBdr>
        </w:div>
      </w:divsChild>
    </w:div>
    <w:div w:id="892734080">
      <w:bodyDiv w:val="1"/>
      <w:marLeft w:val="0"/>
      <w:marRight w:val="0"/>
      <w:marTop w:val="0"/>
      <w:marBottom w:val="0"/>
      <w:divBdr>
        <w:top w:val="none" w:sz="0" w:space="0" w:color="auto"/>
        <w:left w:val="none" w:sz="0" w:space="0" w:color="auto"/>
        <w:bottom w:val="none" w:sz="0" w:space="0" w:color="auto"/>
        <w:right w:val="none" w:sz="0" w:space="0" w:color="auto"/>
      </w:divBdr>
      <w:divsChild>
        <w:div w:id="1941795422">
          <w:blockQuote w:val="1"/>
          <w:marLeft w:val="720"/>
          <w:marRight w:val="720"/>
          <w:marTop w:val="100"/>
          <w:marBottom w:val="100"/>
          <w:divBdr>
            <w:top w:val="none" w:sz="0" w:space="0" w:color="auto"/>
            <w:left w:val="none" w:sz="0" w:space="0" w:color="auto"/>
            <w:bottom w:val="none" w:sz="0" w:space="0" w:color="auto"/>
            <w:right w:val="none" w:sz="0" w:space="0" w:color="auto"/>
          </w:divBdr>
        </w:div>
        <w:div w:id="746153992">
          <w:blockQuote w:val="1"/>
          <w:marLeft w:val="720"/>
          <w:marRight w:val="720"/>
          <w:marTop w:val="100"/>
          <w:marBottom w:val="100"/>
          <w:divBdr>
            <w:top w:val="none" w:sz="0" w:space="0" w:color="auto"/>
            <w:left w:val="none" w:sz="0" w:space="0" w:color="auto"/>
            <w:bottom w:val="none" w:sz="0" w:space="0" w:color="auto"/>
            <w:right w:val="none" w:sz="0" w:space="0" w:color="auto"/>
          </w:divBdr>
        </w:div>
        <w:div w:id="462500184">
          <w:blockQuote w:val="1"/>
          <w:marLeft w:val="720"/>
          <w:marRight w:val="720"/>
          <w:marTop w:val="100"/>
          <w:marBottom w:val="100"/>
          <w:divBdr>
            <w:top w:val="none" w:sz="0" w:space="0" w:color="auto"/>
            <w:left w:val="none" w:sz="0" w:space="0" w:color="auto"/>
            <w:bottom w:val="none" w:sz="0" w:space="0" w:color="auto"/>
            <w:right w:val="none" w:sz="0" w:space="0" w:color="auto"/>
          </w:divBdr>
        </w:div>
        <w:div w:id="171917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mcpshs.net/ourpages/auto/2014/10/16/55578486/stylenotes.pdf"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owl.english.purdue.edu/owl/resource/560/2/" TargetMode="External"/><Relationship Id="rId7" Type="http://schemas.openxmlformats.org/officeDocument/2006/relationships/hyperlink" Target="https://owl.english.purdue.edu/owl/section/2/" TargetMode="External"/><Relationship Id="rId8" Type="http://schemas.openxmlformats.org/officeDocument/2006/relationships/hyperlink" Target="https://owl.english.purdue.edu/owl/resource/563/01/" TargetMode="External"/><Relationship Id="rId9" Type="http://schemas.openxmlformats.org/officeDocument/2006/relationships/hyperlink" Target="https://owl.english.purdue.edu/owl/owlprint/619/" TargetMode="External"/><Relationship Id="rId10" Type="http://schemas.openxmlformats.org/officeDocument/2006/relationships/hyperlink" Target="https://en.wikisource.org/wiki/A_More_Perfect_Un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1226</Words>
  <Characters>6464</Characters>
  <Application>Microsoft Macintosh Word</Application>
  <DocSecurity>0</DocSecurity>
  <Lines>89</Lines>
  <Paragraphs>66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7624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IleneDawn</dc:creator>
  <cp:keywords/>
  <dc:description/>
  <cp:lastModifiedBy>IleneDawn</cp:lastModifiedBy>
  <cp:revision>15</cp:revision>
  <cp:lastPrinted>2016-06-10T20:12:00Z</cp:lastPrinted>
  <dcterms:created xsi:type="dcterms:W3CDTF">2016-06-10T16:17:00Z</dcterms:created>
  <dcterms:modified xsi:type="dcterms:W3CDTF">2016-06-10T20:13:00Z</dcterms:modified>
  <cp:category/>
</cp:coreProperties>
</file>